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drawing>
          <wp:inline distB="0" distT="0" distL="0" distR="0">
            <wp:extent cx="6203950" cy="233553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203950" cy="23355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jc w:val="both"/>
        <w:rPr>
          <w:b w:val="1"/>
        </w:rPr>
      </w:pPr>
      <w:r w:rsidDel="00000000" w:rsidR="00000000" w:rsidRPr="00000000">
        <w:rPr>
          <w:rtl w:val="0"/>
        </w:rPr>
      </w:r>
    </w:p>
    <w:tbl>
      <w:tblPr>
        <w:tblStyle w:val="Table1"/>
        <w:tblW w:w="9972.0" w:type="dxa"/>
        <w:jc w:val="left"/>
        <w:tblInd w:w="216.0" w:type="dxa"/>
        <w:tblLayout w:type="fixed"/>
        <w:tblLook w:val="0400"/>
      </w:tblPr>
      <w:tblGrid>
        <w:gridCol w:w="4000"/>
        <w:gridCol w:w="5972"/>
        <w:tblGridChange w:id="0">
          <w:tblGrid>
            <w:gridCol w:w="4000"/>
            <w:gridCol w:w="5972"/>
          </w:tblGrid>
        </w:tblGridChange>
      </w:tblGrid>
      <w:tr>
        <w:trPr>
          <w:cantSplit w:val="0"/>
          <w:trHeight w:val="310" w:hRule="atLeast"/>
          <w:tblHeader w:val="0"/>
        </w:trPr>
        <w:tc>
          <w:tcPr>
            <w:gridSpan w:val="2"/>
            <w:tcBorders>
              <w:top w:color="000000" w:space="0" w:sz="4" w:val="dotted"/>
              <w:left w:color="000000" w:space="0" w:sz="4" w:val="dotted"/>
              <w:bottom w:color="000000" w:space="0" w:sz="4" w:val="dotted"/>
              <w:right w:color="000000" w:space="0" w:sz="4" w:val="dotted"/>
            </w:tcBorders>
            <w:shd w:fill="dbe5f1" w:val="clear"/>
          </w:tcPr>
          <w:p w:rsidR="00000000" w:rsidDel="00000000" w:rsidP="00000000" w:rsidRDefault="00000000" w:rsidRPr="00000000" w14:paraId="00000005">
            <w:pPr>
              <w:widowControl w:val="0"/>
              <w:spacing w:after="120" w:before="120" w:line="360" w:lineRule="auto"/>
              <w:jc w:val="center"/>
              <w:rPr/>
            </w:pPr>
            <w:r w:rsidDel="00000000" w:rsidR="00000000" w:rsidRPr="00000000">
              <w:rPr>
                <w:b w:val="1"/>
                <w:rtl w:val="0"/>
              </w:rPr>
              <w:t xml:space="preserve">PROGETTAZIONE DI CLASSE PER COMPETENZE</w:t>
            </w:r>
            <w:r w:rsidDel="00000000" w:rsidR="00000000" w:rsidRPr="00000000">
              <w:rPr>
                <w:rtl w:val="0"/>
              </w:rPr>
            </w:r>
          </w:p>
        </w:tc>
      </w:tr>
      <w:tr>
        <w:trPr>
          <w:cantSplit w:val="0"/>
          <w:trHeight w:val="310" w:hRule="atLeast"/>
          <w:tblHeader w:val="0"/>
        </w:trPr>
        <w:tc>
          <w:tcPr>
            <w:tcBorders>
              <w:top w:color="000000" w:space="0" w:sz="4" w:val="dotted"/>
              <w:left w:color="000000" w:space="0" w:sz="4" w:val="dotted"/>
              <w:bottom w:color="000000" w:space="0" w:sz="4" w:val="dotted"/>
              <w:right w:color="000000" w:space="0" w:sz="4" w:val="dotted"/>
            </w:tcBorders>
            <w:shd w:fill="dbe5f1" w:val="clear"/>
          </w:tcPr>
          <w:p w:rsidR="00000000" w:rsidDel="00000000" w:rsidP="00000000" w:rsidRDefault="00000000" w:rsidRPr="00000000" w14:paraId="00000007">
            <w:pPr>
              <w:widowControl w:val="0"/>
              <w:spacing w:after="120" w:before="120" w:line="360" w:lineRule="auto"/>
              <w:jc w:val="center"/>
              <w:rPr/>
            </w:pPr>
            <w:r w:rsidDel="00000000" w:rsidR="00000000" w:rsidRPr="00000000">
              <w:rPr>
                <w:b w:val="1"/>
                <w:smallCaps w:val="1"/>
                <w:rtl w:val="0"/>
              </w:rPr>
              <w:t xml:space="preserve">CLASSE</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Pr>
          <w:p w:rsidR="00000000" w:rsidDel="00000000" w:rsidP="00000000" w:rsidRDefault="00000000" w:rsidRPr="00000000" w14:paraId="00000008">
            <w:pPr>
              <w:widowControl w:val="0"/>
              <w:rPr/>
            </w:pPr>
            <w:r w:rsidDel="00000000" w:rsidR="00000000" w:rsidRPr="00000000">
              <w:rPr>
                <w:rtl w:val="0"/>
              </w:rPr>
            </w:r>
          </w:p>
        </w:tc>
      </w:tr>
      <w:tr>
        <w:trPr>
          <w:cantSplit w:val="0"/>
          <w:trHeight w:val="310" w:hRule="atLeast"/>
          <w:tblHeader w:val="0"/>
        </w:trPr>
        <w:tc>
          <w:tcPr>
            <w:tcBorders>
              <w:top w:color="000000" w:space="0" w:sz="4" w:val="dotted"/>
              <w:left w:color="000000" w:space="0" w:sz="4" w:val="dotted"/>
              <w:bottom w:color="000000" w:space="0" w:sz="4" w:val="dotted"/>
              <w:right w:color="000000" w:space="0" w:sz="4" w:val="dotted"/>
            </w:tcBorders>
            <w:shd w:fill="dbe5f1" w:val="clear"/>
          </w:tcPr>
          <w:p w:rsidR="00000000" w:rsidDel="00000000" w:rsidP="00000000" w:rsidRDefault="00000000" w:rsidRPr="00000000" w14:paraId="00000009">
            <w:pPr>
              <w:widowControl w:val="0"/>
              <w:spacing w:after="120" w:before="120" w:line="360" w:lineRule="auto"/>
              <w:jc w:val="center"/>
              <w:rPr/>
            </w:pPr>
            <w:r w:rsidDel="00000000" w:rsidR="00000000" w:rsidRPr="00000000">
              <w:rPr>
                <w:b w:val="1"/>
                <w:smallCaps w:val="1"/>
                <w:rtl w:val="0"/>
              </w:rPr>
              <w:t xml:space="preserve">INDIRIZZO</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Pr>
          <w:p w:rsidR="00000000" w:rsidDel="00000000" w:rsidP="00000000" w:rsidRDefault="00000000" w:rsidRPr="00000000" w14:paraId="0000000A">
            <w:pPr>
              <w:widowControl w:val="0"/>
              <w:rPr/>
            </w:pPr>
            <w:r w:rsidDel="00000000" w:rsidR="00000000" w:rsidRPr="00000000">
              <w:rPr>
                <w:rtl w:val="0"/>
              </w:rPr>
            </w:r>
          </w:p>
        </w:tc>
      </w:tr>
      <w:tr>
        <w:trPr>
          <w:cantSplit w:val="0"/>
          <w:trHeight w:val="310" w:hRule="atLeast"/>
          <w:tblHeader w:val="0"/>
        </w:trPr>
        <w:tc>
          <w:tcPr>
            <w:tcBorders>
              <w:top w:color="000000" w:space="0" w:sz="4" w:val="dotted"/>
              <w:left w:color="000000" w:space="0" w:sz="4" w:val="dotted"/>
              <w:bottom w:color="000000" w:space="0" w:sz="4" w:val="dotted"/>
              <w:right w:color="000000" w:space="0" w:sz="4" w:val="dotted"/>
            </w:tcBorders>
            <w:shd w:fill="dbe5f1" w:val="clear"/>
          </w:tcPr>
          <w:p w:rsidR="00000000" w:rsidDel="00000000" w:rsidP="00000000" w:rsidRDefault="00000000" w:rsidRPr="00000000" w14:paraId="0000000B">
            <w:pPr>
              <w:widowControl w:val="0"/>
              <w:spacing w:after="120" w:before="120" w:line="360" w:lineRule="auto"/>
              <w:jc w:val="center"/>
              <w:rPr/>
            </w:pPr>
            <w:r w:rsidDel="00000000" w:rsidR="00000000" w:rsidRPr="00000000">
              <w:rPr>
                <w:b w:val="1"/>
                <w:smallCaps w:val="1"/>
                <w:rtl w:val="0"/>
              </w:rPr>
              <w:t xml:space="preserve">ANNO SCOLASTICO</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Pr>
          <w:p w:rsidR="00000000" w:rsidDel="00000000" w:rsidP="00000000" w:rsidRDefault="00000000" w:rsidRPr="00000000" w14:paraId="0000000C">
            <w:pPr>
              <w:widowControl w:val="0"/>
              <w:spacing w:after="120" w:before="120" w:line="360" w:lineRule="auto"/>
              <w:rPr/>
            </w:pPr>
            <w:r w:rsidDel="00000000" w:rsidR="00000000" w:rsidRPr="00000000">
              <w:rPr>
                <w:rtl w:val="0"/>
              </w:rPr>
              <w:t xml:space="preserve">2024/2025</w:t>
            </w:r>
          </w:p>
        </w:tc>
      </w:tr>
      <w:tr>
        <w:trPr>
          <w:cantSplit w:val="0"/>
          <w:trHeight w:val="310" w:hRule="atLeast"/>
          <w:tblHeader w:val="0"/>
        </w:trPr>
        <w:tc>
          <w:tcPr>
            <w:tcBorders>
              <w:top w:color="000000" w:space="0" w:sz="4" w:val="dotted"/>
              <w:left w:color="000000" w:space="0" w:sz="4" w:val="dotted"/>
              <w:bottom w:color="000000" w:space="0" w:sz="4" w:val="dotted"/>
              <w:right w:color="000000" w:space="0" w:sz="4" w:val="dotted"/>
            </w:tcBorders>
            <w:shd w:fill="dbe5f1" w:val="clear"/>
          </w:tcPr>
          <w:p w:rsidR="00000000" w:rsidDel="00000000" w:rsidP="00000000" w:rsidRDefault="00000000" w:rsidRPr="00000000" w14:paraId="0000000D">
            <w:pPr>
              <w:widowControl w:val="0"/>
              <w:spacing w:after="120" w:before="120" w:line="360" w:lineRule="auto"/>
              <w:jc w:val="center"/>
              <w:rPr/>
            </w:pPr>
            <w:r w:rsidDel="00000000" w:rsidR="00000000" w:rsidRPr="00000000">
              <w:rPr>
                <w:b w:val="1"/>
                <w:smallCaps w:val="1"/>
                <w:rtl w:val="0"/>
              </w:rPr>
              <w:t xml:space="preserve">COORDINATORE</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Pr>
          <w:p w:rsidR="00000000" w:rsidDel="00000000" w:rsidP="00000000" w:rsidRDefault="00000000" w:rsidRPr="00000000" w14:paraId="0000000E">
            <w:pPr>
              <w:widowControl w:val="0"/>
              <w:rPr/>
            </w:pPr>
            <w:r w:rsidDel="00000000" w:rsidR="00000000" w:rsidRPr="00000000">
              <w:rPr>
                <w:rtl w:val="0"/>
              </w:rPr>
            </w:r>
          </w:p>
        </w:tc>
      </w:tr>
    </w:tbl>
    <w:p w:rsidR="00000000" w:rsidDel="00000000" w:rsidP="00000000" w:rsidRDefault="00000000" w:rsidRPr="00000000" w14:paraId="0000000F">
      <w:pPr>
        <w:widowControl w:val="0"/>
        <w:ind w:left="108" w:hanging="108"/>
        <w:rPr>
          <w:b w:val="1"/>
        </w:rPr>
      </w:pPr>
      <w:r w:rsidDel="00000000" w:rsidR="00000000" w:rsidRPr="00000000">
        <w:rPr>
          <w:rtl w:val="0"/>
        </w:rPr>
      </w:r>
    </w:p>
    <w:p w:rsidR="00000000" w:rsidDel="00000000" w:rsidP="00000000" w:rsidRDefault="00000000" w:rsidRPr="00000000" w14:paraId="00000010">
      <w:pPr>
        <w:widowControl w:val="0"/>
        <w:jc w:val="both"/>
        <w:rPr>
          <w:b w:val="1"/>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67" w:right="0" w:hanging="5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ANALISI DELLA SITUAZIONE DI PARTENZA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90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b w:val="1"/>
          <w:rtl w:val="0"/>
        </w:rPr>
        <w:t xml:space="preserve">Profilo generale della classe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90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9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627.0" w:type="dxa"/>
        <w:jc w:val="left"/>
        <w:tblInd w:w="216.0" w:type="dxa"/>
        <w:tblLayout w:type="fixed"/>
        <w:tblLook w:val="0400"/>
      </w:tblPr>
      <w:tblGrid>
        <w:gridCol w:w="3705"/>
        <w:gridCol w:w="2715"/>
        <w:gridCol w:w="3207"/>
        <w:tblGridChange w:id="0">
          <w:tblGrid>
            <w:gridCol w:w="3705"/>
            <w:gridCol w:w="2715"/>
            <w:gridCol w:w="3207"/>
          </w:tblGrid>
        </w:tblGridChange>
      </w:tblGrid>
      <w:tr>
        <w:trPr>
          <w:cantSplit w:val="0"/>
          <w:trHeight w:val="35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9">
            <w:pPr>
              <w:widowControl w:val="0"/>
              <w:spacing w:after="100" w:lineRule="auto"/>
              <w:jc w:val="center"/>
              <w:rPr/>
            </w:pPr>
            <w:r w:rsidDel="00000000" w:rsidR="00000000" w:rsidRPr="00000000">
              <w:rPr>
                <w:b w:val="1"/>
                <w:rtl w:val="0"/>
              </w:rPr>
              <w:t xml:space="preserve">Alunni iscritti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A">
            <w:pPr>
              <w:widowControl w:val="0"/>
              <w:spacing w:after="100" w:lineRule="auto"/>
              <w:jc w:val="center"/>
              <w:rPr/>
            </w:pPr>
            <w:r w:rsidDel="00000000" w:rsidR="00000000" w:rsidRPr="00000000">
              <w:rPr>
                <w:b w:val="1"/>
                <w:rtl w:val="0"/>
              </w:rPr>
              <w:t xml:space="preserve">Maschi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B">
            <w:pPr>
              <w:widowControl w:val="0"/>
              <w:spacing w:after="100" w:lineRule="auto"/>
              <w:jc w:val="center"/>
              <w:rPr/>
            </w:pPr>
            <w:r w:rsidDel="00000000" w:rsidR="00000000" w:rsidRPr="00000000">
              <w:rPr>
                <w:b w:val="1"/>
                <w:rtl w:val="0"/>
              </w:rPr>
              <w:t xml:space="preserve">Femmine</w:t>
            </w:r>
            <w:r w:rsidDel="00000000" w:rsidR="00000000" w:rsidRPr="00000000">
              <w:rPr>
                <w:rtl w:val="0"/>
              </w:rPr>
            </w:r>
          </w:p>
        </w:tc>
      </w:tr>
      <w:tr>
        <w:trPr>
          <w:cantSplit w:val="0"/>
          <w:trHeight w:val="35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C">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D">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E">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1F">
            <w:pPr>
              <w:widowControl w:val="0"/>
              <w:spacing w:after="100" w:lineRule="auto"/>
              <w:jc w:val="center"/>
              <w:rPr/>
            </w:pPr>
            <w:r w:rsidDel="00000000" w:rsidR="00000000" w:rsidRPr="00000000">
              <w:rPr>
                <w:b w:val="1"/>
                <w:rtl w:val="0"/>
              </w:rPr>
              <w:t xml:space="preserve">Alunni BES/DSA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20">
            <w:pPr>
              <w:widowControl w:val="0"/>
              <w:spacing w:after="100" w:lineRule="auto"/>
              <w:jc w:val="center"/>
              <w:rPr/>
            </w:pPr>
            <w:r w:rsidDel="00000000" w:rsidR="00000000" w:rsidRPr="00000000">
              <w:rPr>
                <w:b w:val="1"/>
                <w:rtl w:val="0"/>
              </w:rPr>
              <w:t xml:space="preserve">Da altre sezioni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21">
            <w:pPr>
              <w:widowControl w:val="0"/>
              <w:spacing w:after="100" w:lineRule="auto"/>
              <w:jc w:val="center"/>
              <w:rPr/>
            </w:pPr>
            <w:r w:rsidDel="00000000" w:rsidR="00000000" w:rsidRPr="00000000">
              <w:rPr>
                <w:b w:val="1"/>
                <w:rtl w:val="0"/>
              </w:rPr>
              <w:t xml:space="preserve">Da altri Istituti</w:t>
            </w: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2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23">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24">
            <w:pPr>
              <w:widowControl w:val="0"/>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08" w:right="0" w:hanging="1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color w:val="c0504d"/>
        </w:rPr>
      </w:pPr>
      <w:r w:rsidDel="00000000" w:rsidR="00000000" w:rsidRPr="00000000">
        <w:rPr>
          <w:b w:val="1"/>
          <w:color w:val="c0504d"/>
          <w:rtl w:val="0"/>
        </w:rPr>
        <w:t xml:space="preserve">ESEMPIO </w:t>
      </w:r>
      <w:r w:rsidDel="00000000" w:rsidR="00000000" w:rsidRPr="00000000">
        <w:rPr>
          <w:color w:val="c0504d"/>
          <w:rtl w:val="0"/>
        </w:rPr>
        <w:t xml:space="preserve">DI BREVE RELAZIONE </w:t>
      </w:r>
    </w:p>
    <w:p w:rsidR="00000000" w:rsidDel="00000000" w:rsidP="00000000" w:rsidRDefault="00000000" w:rsidRPr="00000000" w14:paraId="0000002A">
      <w:pPr>
        <w:jc w:val="both"/>
        <w:rPr>
          <w:color w:val="c0504d"/>
        </w:rPr>
      </w:pPr>
      <w:r w:rsidDel="00000000" w:rsidR="00000000" w:rsidRPr="00000000">
        <w:rPr>
          <w:rtl w:val="0"/>
        </w:rPr>
      </w:r>
    </w:p>
    <w:p w:rsidR="00000000" w:rsidDel="00000000" w:rsidP="00000000" w:rsidRDefault="00000000" w:rsidRPr="00000000" w14:paraId="0000002B">
      <w:pPr>
        <w:jc w:val="both"/>
        <w:rPr>
          <w:color w:val="c0504d"/>
        </w:rPr>
      </w:pPr>
      <w:r w:rsidDel="00000000" w:rsidR="00000000" w:rsidRPr="00000000">
        <w:rPr>
          <w:color w:val="c0504d"/>
          <w:rtl w:val="0"/>
        </w:rPr>
        <w:t xml:space="preserve">La Classe è composta da n.___alunni , n.___maschi e n.___femmine, provenienti da</w:t>
      </w:r>
    </w:p>
    <w:p w:rsidR="00000000" w:rsidDel="00000000" w:rsidP="00000000" w:rsidRDefault="00000000" w:rsidRPr="00000000" w14:paraId="0000002C">
      <w:pPr>
        <w:jc w:val="both"/>
        <w:rPr>
          <w:color w:val="c0504d"/>
        </w:rPr>
      </w:pPr>
      <w:r w:rsidDel="00000000" w:rsidR="00000000" w:rsidRPr="00000000">
        <w:rPr>
          <w:color w:val="c0504d"/>
          <w:rtl w:val="0"/>
        </w:rPr>
        <w:t xml:space="preserve">___________________________ .</w:t>
      </w:r>
    </w:p>
    <w:p w:rsidR="00000000" w:rsidDel="00000000" w:rsidP="00000000" w:rsidRDefault="00000000" w:rsidRPr="00000000" w14:paraId="0000002D">
      <w:pPr>
        <w:jc w:val="both"/>
        <w:rPr>
          <w:color w:val="c0504d"/>
        </w:rPr>
      </w:pPr>
      <w:r w:rsidDel="00000000" w:rsidR="00000000" w:rsidRPr="00000000">
        <w:rPr>
          <w:rtl w:val="0"/>
        </w:rPr>
      </w:r>
    </w:p>
    <w:p w:rsidR="00000000" w:rsidDel="00000000" w:rsidP="00000000" w:rsidRDefault="00000000" w:rsidRPr="00000000" w14:paraId="0000002E">
      <w:pPr>
        <w:jc w:val="both"/>
        <w:rPr>
          <w:color w:val="c0504d"/>
        </w:rPr>
      </w:pPr>
      <w:r w:rsidDel="00000000" w:rsidR="00000000" w:rsidRPr="00000000">
        <w:rPr>
          <w:rtl w:val="0"/>
        </w:rPr>
      </w:r>
    </w:p>
    <w:p w:rsidR="00000000" w:rsidDel="00000000" w:rsidP="00000000" w:rsidRDefault="00000000" w:rsidRPr="00000000" w14:paraId="0000002F">
      <w:pPr>
        <w:jc w:val="both"/>
        <w:rPr>
          <w:color w:val="c0504d"/>
        </w:rPr>
      </w:pPr>
      <w:r w:rsidDel="00000000" w:rsidR="00000000" w:rsidRPr="00000000">
        <w:rPr>
          <w:color w:val="c0504d"/>
          <w:rtl w:val="0"/>
        </w:rPr>
        <w:t xml:space="preserve">Le osservazioni e le prove oggettive di ingresso hanno evidenziato che la classe ha un ___________</w:t>
      </w:r>
    </w:p>
    <w:p w:rsidR="00000000" w:rsidDel="00000000" w:rsidP="00000000" w:rsidRDefault="00000000" w:rsidRPr="00000000" w14:paraId="00000030">
      <w:pPr>
        <w:jc w:val="both"/>
        <w:rPr>
          <w:color w:val="c0504d"/>
        </w:rPr>
      </w:pPr>
      <w:r w:rsidDel="00000000" w:rsidR="00000000" w:rsidRPr="00000000">
        <w:rPr>
          <w:color w:val="c0504d"/>
          <w:rtl w:val="0"/>
        </w:rPr>
        <w:t xml:space="preserve">grado di socializzazione e nella stessa, in merito alla sfera culturale, emerge una contrapposizione fra tre gruppi.</w:t>
      </w:r>
    </w:p>
    <w:p w:rsidR="00000000" w:rsidDel="00000000" w:rsidP="00000000" w:rsidRDefault="00000000" w:rsidRPr="00000000" w14:paraId="00000031">
      <w:pPr>
        <w:jc w:val="both"/>
        <w:rPr>
          <w:color w:val="c0504d"/>
        </w:rPr>
      </w:pPr>
      <w:r w:rsidDel="00000000" w:rsidR="00000000" w:rsidRPr="00000000">
        <w:rPr>
          <w:rtl w:val="0"/>
        </w:rPr>
      </w:r>
    </w:p>
    <w:p w:rsidR="00000000" w:rsidDel="00000000" w:rsidP="00000000" w:rsidRDefault="00000000" w:rsidRPr="00000000" w14:paraId="00000032">
      <w:pPr>
        <w:jc w:val="both"/>
        <w:rPr>
          <w:color w:val="c0504d"/>
        </w:rPr>
      </w:pPr>
      <w:r w:rsidDel="00000000" w:rsidR="00000000" w:rsidRPr="00000000">
        <w:rPr>
          <w:color w:val="c0504d"/>
          <w:rtl w:val="0"/>
        </w:rPr>
        <w:t xml:space="preserve">Il primo gruppo è intellettualmente vivace e dotato di buona capacità di osservazione e riflessione, dispone altresì di conoscenze culturali piuttosto valide e segue con agio gli argomenti trattati. Riesce a condurre approfondimenti.</w:t>
      </w:r>
    </w:p>
    <w:p w:rsidR="00000000" w:rsidDel="00000000" w:rsidP="00000000" w:rsidRDefault="00000000" w:rsidRPr="00000000" w14:paraId="00000033">
      <w:pPr>
        <w:jc w:val="both"/>
        <w:rPr>
          <w:color w:val="c0504d"/>
        </w:rPr>
      </w:pPr>
      <w:r w:rsidDel="00000000" w:rsidR="00000000" w:rsidRPr="00000000">
        <w:rPr>
          <w:rtl w:val="0"/>
        </w:rPr>
      </w:r>
    </w:p>
    <w:p w:rsidR="00000000" w:rsidDel="00000000" w:rsidP="00000000" w:rsidRDefault="00000000" w:rsidRPr="00000000" w14:paraId="00000034">
      <w:pPr>
        <w:jc w:val="both"/>
        <w:rPr>
          <w:color w:val="c0504d"/>
        </w:rPr>
      </w:pPr>
      <w:r w:rsidDel="00000000" w:rsidR="00000000" w:rsidRPr="00000000">
        <w:rPr>
          <w:color w:val="c0504d"/>
          <w:rtl w:val="0"/>
        </w:rPr>
        <w:t xml:space="preserve">Il secondo gruppo presenta incertezze circa la tecnica operativa e la consapevolezza dell'iter di calcolo;</w:t>
      </w:r>
    </w:p>
    <w:p w:rsidR="00000000" w:rsidDel="00000000" w:rsidP="00000000" w:rsidRDefault="00000000" w:rsidRPr="00000000" w14:paraId="00000035">
      <w:pPr>
        <w:jc w:val="both"/>
        <w:rPr>
          <w:color w:val="c0504d"/>
        </w:rPr>
      </w:pPr>
      <w:r w:rsidDel="00000000" w:rsidR="00000000" w:rsidRPr="00000000">
        <w:rPr>
          <w:color w:val="c0504d"/>
          <w:rtl w:val="0"/>
        </w:rPr>
        <w:t xml:space="preserve">le capacità di osservazione e riflessive appaiono invece accettabili. Nel dialogo educativo, gli interventi</w:t>
      </w:r>
    </w:p>
    <w:p w:rsidR="00000000" w:rsidDel="00000000" w:rsidP="00000000" w:rsidRDefault="00000000" w:rsidRPr="00000000" w14:paraId="00000036">
      <w:pPr>
        <w:jc w:val="both"/>
        <w:rPr>
          <w:color w:val="c0504d"/>
        </w:rPr>
      </w:pPr>
      <w:r w:rsidDel="00000000" w:rsidR="00000000" w:rsidRPr="00000000">
        <w:rPr>
          <w:color w:val="c0504d"/>
          <w:rtl w:val="0"/>
        </w:rPr>
        <w:t xml:space="preserve">dei discenti hanno luogo solo ove stimolati.</w:t>
      </w:r>
    </w:p>
    <w:p w:rsidR="00000000" w:rsidDel="00000000" w:rsidP="00000000" w:rsidRDefault="00000000" w:rsidRPr="00000000" w14:paraId="00000037">
      <w:pPr>
        <w:jc w:val="both"/>
        <w:rPr>
          <w:color w:val="c0504d"/>
        </w:rPr>
      </w:pPr>
      <w:r w:rsidDel="00000000" w:rsidR="00000000" w:rsidRPr="00000000">
        <w:rPr>
          <w:rtl w:val="0"/>
        </w:rPr>
      </w:r>
    </w:p>
    <w:p w:rsidR="00000000" w:rsidDel="00000000" w:rsidP="00000000" w:rsidRDefault="00000000" w:rsidRPr="00000000" w14:paraId="00000038">
      <w:pPr>
        <w:jc w:val="both"/>
        <w:rPr>
          <w:color w:val="c0504d"/>
        </w:rPr>
      </w:pPr>
      <w:r w:rsidDel="00000000" w:rsidR="00000000" w:rsidRPr="00000000">
        <w:rPr>
          <w:color w:val="c0504d"/>
          <w:rtl w:val="0"/>
        </w:rPr>
        <w:t xml:space="preserve">Infine, gli alunni (_______________________________) presentano lentezza nell'apprendimento,</w:t>
      </w:r>
    </w:p>
    <w:p w:rsidR="00000000" w:rsidDel="00000000" w:rsidP="00000000" w:rsidRDefault="00000000" w:rsidRPr="00000000" w14:paraId="00000039">
      <w:pPr>
        <w:jc w:val="both"/>
        <w:rPr>
          <w:color w:val="c0504d"/>
        </w:rPr>
      </w:pPr>
      <w:r w:rsidDel="00000000" w:rsidR="00000000" w:rsidRPr="00000000">
        <w:rPr>
          <w:color w:val="c0504d"/>
          <w:rtl w:val="0"/>
        </w:rPr>
        <w:t xml:space="preserve">gravi carenze nella preparazione di base, forti difficoltà nella tecnica operativa e nell'esposizione</w:t>
      </w:r>
    </w:p>
    <w:p w:rsidR="00000000" w:rsidDel="00000000" w:rsidP="00000000" w:rsidRDefault="00000000" w:rsidRPr="00000000" w14:paraId="0000003A">
      <w:pPr>
        <w:jc w:val="both"/>
        <w:rPr>
          <w:color w:val="c0504d"/>
        </w:rPr>
      </w:pPr>
      <w:r w:rsidDel="00000000" w:rsidR="00000000" w:rsidRPr="00000000">
        <w:rPr>
          <w:color w:val="c0504d"/>
          <w:rtl w:val="0"/>
        </w:rPr>
        <w:t xml:space="preserve">organica del pensiero, superficialità nell'osservazione.</w:t>
      </w:r>
    </w:p>
    <w:p w:rsidR="00000000" w:rsidDel="00000000" w:rsidP="00000000" w:rsidRDefault="00000000" w:rsidRPr="00000000" w14:paraId="0000003B">
      <w:pPr>
        <w:jc w:val="both"/>
        <w:rPr>
          <w:color w:val="c0504d"/>
        </w:rPr>
      </w:pPr>
      <w:r w:rsidDel="00000000" w:rsidR="00000000" w:rsidRPr="00000000">
        <w:rPr>
          <w:rtl w:val="0"/>
        </w:rPr>
      </w:r>
    </w:p>
    <w:p w:rsidR="00000000" w:rsidDel="00000000" w:rsidP="00000000" w:rsidRDefault="00000000" w:rsidRPr="00000000" w14:paraId="0000003C">
      <w:pPr>
        <w:jc w:val="both"/>
        <w:rPr>
          <w:color w:val="c0504d"/>
        </w:rPr>
      </w:pPr>
      <w:r w:rsidDel="00000000" w:rsidR="00000000" w:rsidRPr="00000000">
        <w:rPr>
          <w:color w:val="c0504d"/>
          <w:rtl w:val="0"/>
        </w:rPr>
        <w:t xml:space="preserve">Per le ragioni summenzionate, appare utile predisporre un periodo di rielaborazione delle conoscenze e</w:t>
      </w:r>
    </w:p>
    <w:p w:rsidR="00000000" w:rsidDel="00000000" w:rsidP="00000000" w:rsidRDefault="00000000" w:rsidRPr="00000000" w14:paraId="0000003D">
      <w:pPr>
        <w:jc w:val="both"/>
        <w:rPr>
          <w:color w:val="c0504d"/>
        </w:rPr>
      </w:pPr>
      <w:r w:rsidDel="00000000" w:rsidR="00000000" w:rsidRPr="00000000">
        <w:rPr>
          <w:color w:val="c0504d"/>
          <w:rtl w:val="0"/>
        </w:rPr>
        <w:t xml:space="preserve">delle competenze maturate nei precedenti anni scolastici.</w:t>
      </w:r>
    </w:p>
    <w:p w:rsidR="00000000" w:rsidDel="00000000" w:rsidP="00000000" w:rsidRDefault="00000000" w:rsidRPr="00000000" w14:paraId="0000003E">
      <w:pPr>
        <w:jc w:val="both"/>
        <w:rPr>
          <w:color w:val="c0504d"/>
        </w:rPr>
      </w:pPr>
      <w:r w:rsidDel="00000000" w:rsidR="00000000" w:rsidRPr="00000000">
        <w:rPr>
          <w:rtl w:val="0"/>
        </w:rPr>
      </w:r>
    </w:p>
    <w:p w:rsidR="00000000" w:rsidDel="00000000" w:rsidP="00000000" w:rsidRDefault="00000000" w:rsidRPr="00000000" w14:paraId="0000003F">
      <w:pPr>
        <w:jc w:val="both"/>
        <w:rPr>
          <w:color w:val="c0504d"/>
        </w:rPr>
      </w:pPr>
      <w:r w:rsidDel="00000000" w:rsidR="00000000" w:rsidRPr="00000000">
        <w:rPr>
          <w:rtl w:val="0"/>
        </w:rPr>
      </w:r>
    </w:p>
    <w:p w:rsidR="00000000" w:rsidDel="00000000" w:rsidP="00000000" w:rsidRDefault="00000000" w:rsidRPr="00000000" w14:paraId="00000040">
      <w:pPr>
        <w:jc w:val="both"/>
        <w:rPr>
          <w:b w:val="1"/>
          <w:color w:val="c0504d"/>
        </w:rPr>
      </w:pPr>
      <w:r w:rsidDel="00000000" w:rsidR="00000000" w:rsidRPr="00000000">
        <w:rPr>
          <w:b w:val="1"/>
          <w:color w:val="c0504d"/>
          <w:rtl w:val="0"/>
        </w:rPr>
        <w:t xml:space="preserve">Alunni con bisogni educativi speciali</w:t>
      </w:r>
    </w:p>
    <w:p w:rsidR="00000000" w:rsidDel="00000000" w:rsidP="00000000" w:rsidRDefault="00000000" w:rsidRPr="00000000" w14:paraId="00000041">
      <w:pPr>
        <w:jc w:val="both"/>
        <w:rPr>
          <w:i w:val="1"/>
          <w:color w:val="c0504d"/>
        </w:rPr>
      </w:pPr>
      <w:r w:rsidDel="00000000" w:rsidR="00000000" w:rsidRPr="00000000">
        <w:rPr>
          <w:i w:val="1"/>
          <w:color w:val="c0504d"/>
          <w:rtl w:val="0"/>
        </w:rPr>
        <w:t xml:space="preserve">(alunni diversamente abili/con disturbi specifici dell’apprendimento/stranieri/con disagio</w:t>
      </w:r>
    </w:p>
    <w:p w:rsidR="00000000" w:rsidDel="00000000" w:rsidP="00000000" w:rsidRDefault="00000000" w:rsidRPr="00000000" w14:paraId="00000042">
      <w:pPr>
        <w:jc w:val="both"/>
        <w:rPr>
          <w:i w:val="1"/>
          <w:color w:val="c0504d"/>
        </w:rPr>
      </w:pPr>
      <w:r w:rsidDel="00000000" w:rsidR="00000000" w:rsidRPr="00000000">
        <w:rPr>
          <w:i w:val="1"/>
          <w:color w:val="c0504d"/>
          <w:rtl w:val="0"/>
        </w:rPr>
        <w:t xml:space="preserve">socio-culturale)</w:t>
      </w:r>
    </w:p>
    <w:p w:rsidR="00000000" w:rsidDel="00000000" w:rsidP="00000000" w:rsidRDefault="00000000" w:rsidRPr="00000000" w14:paraId="00000043">
      <w:pPr>
        <w:jc w:val="both"/>
        <w:rPr>
          <w:color w:val="c0504d"/>
        </w:rPr>
      </w:pPr>
      <w:r w:rsidDel="00000000" w:rsidR="00000000" w:rsidRPr="00000000">
        <w:rPr>
          <w:rtl w:val="0"/>
        </w:rPr>
      </w:r>
    </w:p>
    <w:p w:rsidR="00000000" w:rsidDel="00000000" w:rsidP="00000000" w:rsidRDefault="00000000" w:rsidRPr="00000000" w14:paraId="00000044">
      <w:pPr>
        <w:jc w:val="both"/>
        <w:rPr>
          <w:color w:val="c0504d"/>
        </w:rPr>
      </w:pPr>
      <w:r w:rsidDel="00000000" w:rsidR="00000000" w:rsidRPr="00000000">
        <w:rPr>
          <w:color w:val="c0504d"/>
          <w:rtl w:val="0"/>
        </w:rPr>
        <w:t xml:space="preserve">Presentare le difficoltà rilevate senza riferimento alcuno ad eventuali diagnosi cliniche,</w:t>
      </w:r>
    </w:p>
    <w:p w:rsidR="00000000" w:rsidDel="00000000" w:rsidP="00000000" w:rsidRDefault="00000000" w:rsidRPr="00000000" w14:paraId="00000045">
      <w:pPr>
        <w:jc w:val="both"/>
        <w:rPr>
          <w:color w:val="ff0000"/>
          <w:u w:val="none"/>
        </w:rPr>
      </w:pPr>
      <w:bookmarkStart w:colFirst="0" w:colLast="0" w:name="_heading=h.gjdgxs" w:id="0"/>
      <w:bookmarkEnd w:id="0"/>
      <w:r w:rsidDel="00000000" w:rsidR="00000000" w:rsidRPr="00000000">
        <w:rPr>
          <w:color w:val="c0504d"/>
          <w:rtl w:val="0"/>
        </w:rPr>
        <w:t xml:space="preserve">indicando l'eventuale previsione di PEI o PDP.</w:t>
      </w: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b w:val="1"/>
          <w:rtl w:val="0"/>
        </w:rPr>
        <w:t xml:space="preserve">Fonti di rilevazione dei dati</w:t>
      </w:r>
    </w:p>
    <w:p w:rsidR="00000000" w:rsidDel="00000000" w:rsidP="00000000" w:rsidRDefault="00000000" w:rsidRPr="00000000" w14:paraId="00000048">
      <w:pPr>
        <w:numPr>
          <w:ilvl w:val="0"/>
          <w:numId w:val="15"/>
        </w:numPr>
        <w:ind w:left="426" w:hanging="360"/>
        <w:jc w:val="both"/>
        <w:rPr/>
      </w:pPr>
      <w:r w:rsidDel="00000000" w:rsidR="00000000" w:rsidRPr="00000000">
        <w:rPr>
          <w:rtl w:val="0"/>
        </w:rPr>
        <w:t xml:space="preserve">griglie, questionari conoscitivi, test socio-metrici</w:t>
      </w:r>
    </w:p>
    <w:p w:rsidR="00000000" w:rsidDel="00000000" w:rsidP="00000000" w:rsidRDefault="00000000" w:rsidRPr="00000000" w14:paraId="00000049">
      <w:pPr>
        <w:numPr>
          <w:ilvl w:val="0"/>
          <w:numId w:val="15"/>
        </w:numPr>
        <w:ind w:left="426" w:hanging="360"/>
        <w:jc w:val="both"/>
        <w:rPr>
          <w:b w:val="1"/>
        </w:rPr>
      </w:pPr>
      <w:r w:rsidDel="00000000" w:rsidR="00000000" w:rsidRPr="00000000">
        <w:rPr>
          <w:rtl w:val="0"/>
        </w:rPr>
        <w:t xml:space="preserve">tecniche di osservazione</w:t>
      </w:r>
      <w:r w:rsidDel="00000000" w:rsidR="00000000" w:rsidRPr="00000000">
        <w:rPr>
          <w:rtl w:val="0"/>
        </w:rPr>
      </w:r>
    </w:p>
    <w:p w:rsidR="00000000" w:rsidDel="00000000" w:rsidP="00000000" w:rsidRDefault="00000000" w:rsidRPr="00000000" w14:paraId="0000004A">
      <w:pPr>
        <w:numPr>
          <w:ilvl w:val="0"/>
          <w:numId w:val="15"/>
        </w:numPr>
        <w:ind w:left="426" w:hanging="360"/>
        <w:jc w:val="both"/>
        <w:rPr>
          <w:b w:val="1"/>
        </w:rPr>
      </w:pPr>
      <w:r w:rsidDel="00000000" w:rsidR="00000000" w:rsidRPr="00000000">
        <w:rPr>
          <w:rtl w:val="0"/>
        </w:rPr>
        <w:t xml:space="preserve">test d’ingresso/Rav</w:t>
      </w:r>
      <w:r w:rsidDel="00000000" w:rsidR="00000000" w:rsidRPr="00000000">
        <w:rPr>
          <w:rtl w:val="0"/>
        </w:rPr>
      </w:r>
    </w:p>
    <w:p w:rsidR="00000000" w:rsidDel="00000000" w:rsidP="00000000" w:rsidRDefault="00000000" w:rsidRPr="00000000" w14:paraId="0000004B">
      <w:pPr>
        <w:numPr>
          <w:ilvl w:val="0"/>
          <w:numId w:val="15"/>
        </w:numPr>
        <w:ind w:left="426" w:hanging="360"/>
        <w:jc w:val="both"/>
        <w:rPr>
          <w:b w:val="1"/>
        </w:rPr>
      </w:pPr>
      <w:r w:rsidDel="00000000" w:rsidR="00000000" w:rsidRPr="00000000">
        <w:rPr>
          <w:rtl w:val="0"/>
        </w:rPr>
        <w:t xml:space="preserve">colloqui con gli alunni</w:t>
      </w:r>
      <w:r w:rsidDel="00000000" w:rsidR="00000000" w:rsidRPr="00000000">
        <w:rPr>
          <w:rtl w:val="0"/>
        </w:rPr>
      </w:r>
    </w:p>
    <w:p w:rsidR="00000000" w:rsidDel="00000000" w:rsidP="00000000" w:rsidRDefault="00000000" w:rsidRPr="00000000" w14:paraId="0000004C">
      <w:pPr>
        <w:numPr>
          <w:ilvl w:val="0"/>
          <w:numId w:val="15"/>
        </w:numPr>
        <w:ind w:left="426" w:hanging="360"/>
        <w:jc w:val="both"/>
        <w:rPr>
          <w:b w:val="1"/>
        </w:rPr>
      </w:pPr>
      <w:r w:rsidDel="00000000" w:rsidR="00000000" w:rsidRPr="00000000">
        <w:rPr>
          <w:rtl w:val="0"/>
        </w:rPr>
        <w:t xml:space="preserve">colloqui con le famiglie</w:t>
      </w:r>
      <w:r w:rsidDel="00000000" w:rsidR="00000000" w:rsidRPr="00000000">
        <w:rPr>
          <w:rtl w:val="0"/>
        </w:rPr>
      </w:r>
    </w:p>
    <w:p w:rsidR="00000000" w:rsidDel="00000000" w:rsidP="00000000" w:rsidRDefault="00000000" w:rsidRPr="00000000" w14:paraId="0000004D">
      <w:pPr>
        <w:numPr>
          <w:ilvl w:val="0"/>
          <w:numId w:val="15"/>
        </w:numPr>
        <w:ind w:left="426" w:hanging="360"/>
        <w:jc w:val="both"/>
        <w:rPr>
          <w:b w:val="1"/>
          <w:u w:val="single"/>
        </w:rPr>
      </w:pPr>
      <w:r w:rsidDel="00000000" w:rsidR="00000000" w:rsidRPr="00000000">
        <w:rPr>
          <w:rtl w:val="0"/>
        </w:rPr>
        <w:t xml:space="preserve">altro: ____________________________________________</w:t>
      </w:r>
      <w:r w:rsidDel="00000000" w:rsidR="00000000" w:rsidRPr="00000000">
        <w:rPr>
          <w:rtl w:val="0"/>
        </w:rPr>
      </w:r>
    </w:p>
    <w:p w:rsidR="00000000" w:rsidDel="00000000" w:rsidP="00000000" w:rsidRDefault="00000000" w:rsidRPr="00000000" w14:paraId="0000004E">
      <w:pPr>
        <w:ind w:left="720" w:firstLine="0"/>
        <w:jc w:val="both"/>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Livelli di partenza rilevati</w:t>
      </w:r>
    </w:p>
    <w:p w:rsidR="00000000" w:rsidDel="00000000" w:rsidP="00000000" w:rsidRDefault="00000000" w:rsidRPr="00000000" w14:paraId="00000050">
      <w:pPr>
        <w:rPr>
          <w:b w:val="1"/>
        </w:rPr>
      </w:pPr>
      <w:r w:rsidDel="00000000" w:rsidR="00000000" w:rsidRPr="00000000">
        <w:rPr>
          <w:rtl w:val="0"/>
        </w:rPr>
      </w:r>
    </w:p>
    <w:tbl>
      <w:tblPr>
        <w:tblStyle w:val="Table3"/>
        <w:tblW w:w="10588.000000000002" w:type="dxa"/>
        <w:jc w:val="left"/>
        <w:tblInd w:w="216.0" w:type="dxa"/>
        <w:tblLayout w:type="fixed"/>
        <w:tblLook w:val="0400"/>
      </w:tblPr>
      <w:tblGrid>
        <w:gridCol w:w="1952"/>
        <w:gridCol w:w="1950"/>
        <w:gridCol w:w="1690"/>
        <w:gridCol w:w="1711"/>
        <w:gridCol w:w="1590"/>
        <w:gridCol w:w="1695"/>
        <w:tblGridChange w:id="0">
          <w:tblGrid>
            <w:gridCol w:w="1952"/>
            <w:gridCol w:w="1950"/>
            <w:gridCol w:w="1690"/>
            <w:gridCol w:w="1711"/>
            <w:gridCol w:w="1590"/>
            <w:gridCol w:w="1695"/>
          </w:tblGrid>
        </w:tblGridChange>
      </w:tblGrid>
      <w:tr>
        <w:trPr>
          <w:cantSplit w:val="0"/>
          <w:trHeight w:val="9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1">
            <w:pPr>
              <w:widowControl w:val="0"/>
              <w:jc w:val="center"/>
              <w:rPr/>
            </w:pPr>
            <w:r w:rsidDel="00000000" w:rsidR="00000000" w:rsidRPr="00000000">
              <w:rPr>
                <w:b w:val="1"/>
                <w:rtl w:val="0"/>
              </w:rPr>
              <w:t xml:space="preserve">DISCIPLINA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2">
            <w:pPr>
              <w:widowControl w:val="0"/>
              <w:jc w:val="center"/>
              <w:rPr>
                <w:b w:val="1"/>
              </w:rPr>
            </w:pPr>
            <w:r w:rsidDel="00000000" w:rsidR="00000000" w:rsidRPr="00000000">
              <w:rPr>
                <w:b w:val="1"/>
                <w:rtl w:val="0"/>
              </w:rPr>
              <w:t xml:space="preserve">Livello 1</w:t>
            </w:r>
          </w:p>
          <w:p w:rsidR="00000000" w:rsidDel="00000000" w:rsidP="00000000" w:rsidRDefault="00000000" w:rsidRPr="00000000" w14:paraId="00000053">
            <w:pPr>
              <w:widowControl w:val="0"/>
              <w:jc w:val="center"/>
              <w:rPr>
                <w:b w:val="1"/>
              </w:rPr>
            </w:pPr>
            <w:r w:rsidDel="00000000" w:rsidR="00000000" w:rsidRPr="00000000">
              <w:rPr>
                <w:b w:val="1"/>
                <w:rtl w:val="0"/>
              </w:rPr>
              <w:t xml:space="preserve">Insufficiente</w:t>
            </w:r>
          </w:p>
          <w:p w:rsidR="00000000" w:rsidDel="00000000" w:rsidP="00000000" w:rsidRDefault="00000000" w:rsidRPr="00000000" w14:paraId="00000054">
            <w:pPr>
              <w:widowControl w:val="0"/>
              <w:jc w:val="center"/>
              <w:rPr/>
            </w:pPr>
            <w:r w:rsidDel="00000000" w:rsidR="00000000" w:rsidRPr="00000000">
              <w:rPr>
                <w:b w:val="1"/>
                <w:rtl w:val="0"/>
              </w:rPr>
              <w:t xml:space="preserve">(0-3)</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5">
            <w:pPr>
              <w:widowControl w:val="0"/>
              <w:jc w:val="center"/>
              <w:rPr>
                <w:b w:val="1"/>
              </w:rPr>
            </w:pPr>
            <w:r w:rsidDel="00000000" w:rsidR="00000000" w:rsidRPr="00000000">
              <w:rPr>
                <w:b w:val="1"/>
                <w:rtl w:val="0"/>
              </w:rPr>
              <w:t xml:space="preserve">Livello 2</w:t>
            </w:r>
          </w:p>
          <w:p w:rsidR="00000000" w:rsidDel="00000000" w:rsidP="00000000" w:rsidRDefault="00000000" w:rsidRPr="00000000" w14:paraId="00000056">
            <w:pPr>
              <w:widowControl w:val="0"/>
              <w:jc w:val="center"/>
              <w:rPr>
                <w:b w:val="1"/>
              </w:rPr>
            </w:pPr>
            <w:r w:rsidDel="00000000" w:rsidR="00000000" w:rsidRPr="00000000">
              <w:rPr>
                <w:b w:val="1"/>
                <w:rtl w:val="0"/>
              </w:rPr>
              <w:t xml:space="preserve">Minimo</w:t>
            </w:r>
          </w:p>
          <w:p w:rsidR="00000000" w:rsidDel="00000000" w:rsidP="00000000" w:rsidRDefault="00000000" w:rsidRPr="00000000" w14:paraId="00000057">
            <w:pPr>
              <w:widowControl w:val="0"/>
              <w:jc w:val="center"/>
              <w:rPr/>
            </w:pPr>
            <w:r w:rsidDel="00000000" w:rsidR="00000000" w:rsidRPr="00000000">
              <w:rPr>
                <w:b w:val="1"/>
                <w:rtl w:val="0"/>
              </w:rPr>
              <w:t xml:space="preserve">(4-5)</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8">
            <w:pPr>
              <w:widowControl w:val="0"/>
              <w:jc w:val="center"/>
              <w:rPr>
                <w:b w:val="1"/>
              </w:rPr>
            </w:pPr>
            <w:r w:rsidDel="00000000" w:rsidR="00000000" w:rsidRPr="00000000">
              <w:rPr>
                <w:b w:val="1"/>
                <w:rtl w:val="0"/>
              </w:rPr>
              <w:t xml:space="preserve">Livello 3</w:t>
            </w:r>
          </w:p>
          <w:p w:rsidR="00000000" w:rsidDel="00000000" w:rsidP="00000000" w:rsidRDefault="00000000" w:rsidRPr="00000000" w14:paraId="00000059">
            <w:pPr>
              <w:widowControl w:val="0"/>
              <w:jc w:val="center"/>
              <w:rPr>
                <w:b w:val="1"/>
              </w:rPr>
            </w:pPr>
            <w:r w:rsidDel="00000000" w:rsidR="00000000" w:rsidRPr="00000000">
              <w:rPr>
                <w:b w:val="1"/>
                <w:rtl w:val="0"/>
              </w:rPr>
              <w:t xml:space="preserve">Base</w:t>
            </w:r>
          </w:p>
          <w:p w:rsidR="00000000" w:rsidDel="00000000" w:rsidP="00000000" w:rsidRDefault="00000000" w:rsidRPr="00000000" w14:paraId="0000005A">
            <w:pPr>
              <w:widowControl w:val="0"/>
              <w:jc w:val="center"/>
              <w:rPr/>
            </w:pPr>
            <w:r w:rsidDel="00000000" w:rsidR="00000000" w:rsidRPr="00000000">
              <w:rPr>
                <w:b w:val="1"/>
                <w:rtl w:val="0"/>
              </w:rPr>
              <w:t xml:space="preserve">(6)</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B">
            <w:pPr>
              <w:widowControl w:val="0"/>
              <w:jc w:val="center"/>
              <w:rPr>
                <w:b w:val="1"/>
              </w:rPr>
            </w:pPr>
            <w:r w:rsidDel="00000000" w:rsidR="00000000" w:rsidRPr="00000000">
              <w:rPr>
                <w:b w:val="1"/>
                <w:rtl w:val="0"/>
              </w:rPr>
              <w:t xml:space="preserve">Livello 4</w:t>
            </w:r>
          </w:p>
          <w:p w:rsidR="00000000" w:rsidDel="00000000" w:rsidP="00000000" w:rsidRDefault="00000000" w:rsidRPr="00000000" w14:paraId="0000005C">
            <w:pPr>
              <w:widowControl w:val="0"/>
              <w:jc w:val="center"/>
              <w:rPr>
                <w:b w:val="1"/>
              </w:rPr>
            </w:pPr>
            <w:r w:rsidDel="00000000" w:rsidR="00000000" w:rsidRPr="00000000">
              <w:rPr>
                <w:b w:val="1"/>
                <w:rtl w:val="0"/>
              </w:rPr>
              <w:t xml:space="preserve">Intermedio</w:t>
            </w:r>
          </w:p>
          <w:p w:rsidR="00000000" w:rsidDel="00000000" w:rsidP="00000000" w:rsidRDefault="00000000" w:rsidRPr="00000000" w14:paraId="0000005D">
            <w:pPr>
              <w:widowControl w:val="0"/>
              <w:jc w:val="center"/>
              <w:rPr/>
            </w:pPr>
            <w:r w:rsidDel="00000000" w:rsidR="00000000" w:rsidRPr="00000000">
              <w:rPr>
                <w:b w:val="1"/>
                <w:rtl w:val="0"/>
              </w:rPr>
              <w:t xml:space="preserve">(7-8)</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5E">
            <w:pPr>
              <w:widowControl w:val="0"/>
              <w:jc w:val="center"/>
              <w:rPr>
                <w:b w:val="1"/>
              </w:rPr>
            </w:pPr>
            <w:r w:rsidDel="00000000" w:rsidR="00000000" w:rsidRPr="00000000">
              <w:rPr>
                <w:b w:val="1"/>
                <w:rtl w:val="0"/>
              </w:rPr>
              <w:t xml:space="preserve">Livello 5</w:t>
            </w:r>
          </w:p>
          <w:p w:rsidR="00000000" w:rsidDel="00000000" w:rsidP="00000000" w:rsidRDefault="00000000" w:rsidRPr="00000000" w14:paraId="0000005F">
            <w:pPr>
              <w:widowControl w:val="0"/>
              <w:jc w:val="center"/>
              <w:rPr>
                <w:b w:val="1"/>
              </w:rPr>
            </w:pPr>
            <w:r w:rsidDel="00000000" w:rsidR="00000000" w:rsidRPr="00000000">
              <w:rPr>
                <w:b w:val="1"/>
                <w:rtl w:val="0"/>
              </w:rPr>
              <w:t xml:space="preserve">Avanzato</w:t>
            </w:r>
          </w:p>
          <w:p w:rsidR="00000000" w:rsidDel="00000000" w:rsidP="00000000" w:rsidRDefault="00000000" w:rsidRPr="00000000" w14:paraId="00000060">
            <w:pPr>
              <w:widowControl w:val="0"/>
              <w:jc w:val="center"/>
              <w:rPr/>
            </w:pPr>
            <w:r w:rsidDel="00000000" w:rsidR="00000000" w:rsidRPr="00000000">
              <w:rPr>
                <w:b w:val="1"/>
                <w:rtl w:val="0"/>
              </w:rPr>
              <w:t xml:space="preserve">(9-10)</w:t>
            </w: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1">
            <w:pPr>
              <w:widowControl w:val="0"/>
              <w:jc w:val="center"/>
              <w:rPr/>
            </w:pPr>
            <w:r w:rsidDel="00000000" w:rsidR="00000000" w:rsidRPr="00000000">
              <w:rPr>
                <w:rtl w:val="0"/>
              </w:rPr>
              <w:t xml:space="preserve">Italiano</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3">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4">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5">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6">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7">
            <w:pPr>
              <w:widowControl w:val="0"/>
              <w:jc w:val="center"/>
              <w:rPr/>
            </w:pPr>
            <w:r w:rsidDel="00000000" w:rsidR="00000000" w:rsidRPr="00000000">
              <w:rPr>
                <w:rtl w:val="0"/>
              </w:rPr>
              <w:t xml:space="preserve">Storia</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8">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9">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A">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B">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C">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D">
            <w:pPr>
              <w:widowControl w:val="0"/>
              <w:jc w:val="center"/>
              <w:rPr/>
            </w:pPr>
            <w:r w:rsidDel="00000000" w:rsidR="00000000" w:rsidRPr="00000000">
              <w:rPr>
                <w:rtl w:val="0"/>
              </w:rPr>
              <w:t xml:space="preserve">Inglese</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E">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6F">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0">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1">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2">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3">
            <w:pPr>
              <w:widowControl w:val="0"/>
              <w:jc w:val="center"/>
              <w:rPr/>
            </w:pPr>
            <w:r w:rsidDel="00000000" w:rsidR="00000000" w:rsidRPr="00000000">
              <w:rPr>
                <w:rtl w:val="0"/>
              </w:rPr>
              <w:t xml:space="preserve">Matematica</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4">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5">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6">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7">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8">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9">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A">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B">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C">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D">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E">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7F">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0">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1">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3">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4">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5">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6">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7">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8">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9">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A">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B">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C">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D">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E">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8F">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0">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1">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3">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4">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5">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96">
            <w:pPr>
              <w:widowControl w:val="0"/>
              <w:rPr/>
            </w:pPr>
            <w:r w:rsidDel="00000000" w:rsidR="00000000" w:rsidRPr="00000000">
              <w:rPr>
                <w:rtl w:val="0"/>
              </w:rPr>
            </w:r>
          </w:p>
        </w:tc>
      </w:tr>
    </w:tbl>
    <w:p w:rsidR="00000000" w:rsidDel="00000000" w:rsidP="00000000" w:rsidRDefault="00000000" w:rsidRPr="00000000" w14:paraId="00000097">
      <w:pPr>
        <w:widowControl w:val="0"/>
        <w:ind w:left="108" w:hanging="108"/>
        <w:rPr>
          <w:b w:val="1"/>
        </w:rPr>
      </w:pPr>
      <w:r w:rsidDel="00000000" w:rsidR="00000000" w:rsidRPr="00000000">
        <w:rPr>
          <w:rtl w:val="0"/>
        </w:rPr>
      </w:r>
    </w:p>
    <w:p w:rsidR="00000000" w:rsidDel="00000000" w:rsidP="00000000" w:rsidRDefault="00000000" w:rsidRPr="00000000" w14:paraId="00000098">
      <w:pPr>
        <w:widowControl w:val="0"/>
        <w:rPr>
          <w:b w:val="1"/>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567" w:right="0" w:hanging="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PROFILO EDUCATIVO, CULTURALE E PROFESSIONALE ISTITUTO PROFESSIONALE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Risultati di apprendimento per le attività e gli insegnamenti di area generale </w:t>
      </w:r>
    </w:p>
    <w:p w:rsidR="00000000" w:rsidDel="00000000" w:rsidP="00000000" w:rsidRDefault="00000000" w:rsidRPr="00000000" w14:paraId="0000009E">
      <w:pPr>
        <w:numPr>
          <w:ilvl w:val="0"/>
          <w:numId w:val="1"/>
        </w:numPr>
        <w:ind w:left="769" w:right="1" w:hanging="346"/>
        <w:jc w:val="both"/>
        <w:rPr/>
      </w:pPr>
      <w:r w:rsidDel="00000000" w:rsidR="00000000" w:rsidRPr="00000000">
        <w:rPr>
          <w:rtl w:val="0"/>
        </w:rPr>
        <w:t xml:space="preserve">agire in riferimento ad un sistema di valori, coerenti con i principi della Costituzione, in base ai quali essere in grado di valutare fatti e orientare i propri comportamenti personali, sociali e professionali; </w:t>
      </w:r>
    </w:p>
    <w:p w:rsidR="00000000" w:rsidDel="00000000" w:rsidP="00000000" w:rsidRDefault="00000000" w:rsidRPr="00000000" w14:paraId="0000009F">
      <w:pPr>
        <w:numPr>
          <w:ilvl w:val="0"/>
          <w:numId w:val="1"/>
        </w:numPr>
        <w:ind w:left="769" w:right="1" w:hanging="346"/>
        <w:jc w:val="both"/>
        <w:rPr/>
      </w:pPr>
      <w:r w:rsidDel="00000000" w:rsidR="00000000" w:rsidRPr="00000000">
        <w:rPr>
          <w:rtl w:val="0"/>
        </w:rPr>
        <w:t xml:space="preserve">utilizzare il patrimonio lessicale ed espressivo della lingua italiana secondo le esigenze comunicative nei vari contesti: sociali, culturali, scientifici, economici, tecnologici e professionali;  </w:t>
      </w:r>
    </w:p>
    <w:p w:rsidR="00000000" w:rsidDel="00000000" w:rsidP="00000000" w:rsidRDefault="00000000" w:rsidRPr="00000000" w14:paraId="000000A0">
      <w:pPr>
        <w:numPr>
          <w:ilvl w:val="0"/>
          <w:numId w:val="1"/>
        </w:numPr>
        <w:ind w:left="769" w:right="1" w:hanging="346"/>
        <w:jc w:val="both"/>
        <w:rPr/>
      </w:pPr>
      <w:r w:rsidDel="00000000" w:rsidR="00000000" w:rsidRPr="00000000">
        <w:rPr>
          <w:rtl w:val="0"/>
        </w:rPr>
        <w:t xml:space="preserve">riconoscere gli aspetti geografici, ecologici, territoriali, dell’ambiente naturale ed antropico, le connessioni con le strutture demografiche, economiche, sociali, culturali e le trasformazioni intervenute nel corso del tempo; </w:t>
      </w:r>
    </w:p>
    <w:p w:rsidR="00000000" w:rsidDel="00000000" w:rsidP="00000000" w:rsidRDefault="00000000" w:rsidRPr="00000000" w14:paraId="000000A1">
      <w:pPr>
        <w:numPr>
          <w:ilvl w:val="0"/>
          <w:numId w:val="1"/>
        </w:numPr>
        <w:ind w:left="769" w:right="1" w:hanging="346"/>
        <w:jc w:val="both"/>
        <w:rPr/>
      </w:pPr>
      <w:r w:rsidDel="00000000" w:rsidR="00000000" w:rsidRPr="00000000">
        <w:rPr>
          <w:rtl w:val="0"/>
        </w:rPr>
        <w:t xml:space="preserve">stabilire collegamenti tra le tradizioni culturali locali, nazionali ed internazionali, sia in una prospettiva interculturale sia ai fini della mobilità di studio e di lavoro;  </w:t>
      </w:r>
    </w:p>
    <w:p w:rsidR="00000000" w:rsidDel="00000000" w:rsidP="00000000" w:rsidRDefault="00000000" w:rsidRPr="00000000" w14:paraId="000000A2">
      <w:pPr>
        <w:numPr>
          <w:ilvl w:val="0"/>
          <w:numId w:val="1"/>
        </w:numPr>
        <w:ind w:left="769" w:right="1" w:hanging="346"/>
        <w:jc w:val="both"/>
        <w:rPr/>
      </w:pPr>
      <w:r w:rsidDel="00000000" w:rsidR="00000000" w:rsidRPr="00000000">
        <w:rPr>
          <w:rtl w:val="0"/>
        </w:rPr>
        <w:t xml:space="preserve">utilizzare i linguaggi settoriali delle lingue straniere previste dai percorsi di studio per interagire in diversi ambiti e contesti di studio e di lavoro; </w:t>
      </w:r>
    </w:p>
    <w:p w:rsidR="00000000" w:rsidDel="00000000" w:rsidP="00000000" w:rsidRDefault="00000000" w:rsidRPr="00000000" w14:paraId="000000A3">
      <w:pPr>
        <w:numPr>
          <w:ilvl w:val="0"/>
          <w:numId w:val="1"/>
        </w:numPr>
        <w:ind w:left="769" w:right="1" w:hanging="346"/>
        <w:jc w:val="both"/>
        <w:rPr/>
      </w:pPr>
      <w:r w:rsidDel="00000000" w:rsidR="00000000" w:rsidRPr="00000000">
        <w:rPr>
          <w:rtl w:val="0"/>
        </w:rPr>
        <w:t xml:space="preserve">riconoscere il valore e le potenzialità dei beni artistici e ambientali; </w:t>
      </w:r>
    </w:p>
    <w:p w:rsidR="00000000" w:rsidDel="00000000" w:rsidP="00000000" w:rsidRDefault="00000000" w:rsidRPr="00000000" w14:paraId="000000A4">
      <w:pPr>
        <w:numPr>
          <w:ilvl w:val="0"/>
          <w:numId w:val="1"/>
        </w:numPr>
        <w:ind w:left="769" w:right="1" w:hanging="346"/>
        <w:jc w:val="both"/>
        <w:rPr/>
      </w:pPr>
      <w:r w:rsidDel="00000000" w:rsidR="00000000" w:rsidRPr="00000000">
        <w:rPr>
          <w:rtl w:val="0"/>
        </w:rPr>
        <w:t xml:space="preserve">individuare ed utilizzare le moderne forme di comunicazione visiva, multimediale e digitale, anche con riferimento alle strategie espressive e agli strumenti tecnici della comunicazione in rete;  </w:t>
      </w:r>
    </w:p>
    <w:p w:rsidR="00000000" w:rsidDel="00000000" w:rsidP="00000000" w:rsidRDefault="00000000" w:rsidRPr="00000000" w14:paraId="000000A5">
      <w:pPr>
        <w:numPr>
          <w:ilvl w:val="0"/>
          <w:numId w:val="1"/>
        </w:numPr>
        <w:ind w:left="769" w:right="1" w:hanging="346"/>
        <w:jc w:val="both"/>
        <w:rPr/>
      </w:pPr>
      <w:r w:rsidDel="00000000" w:rsidR="00000000" w:rsidRPr="00000000">
        <w:rPr>
          <w:rtl w:val="0"/>
        </w:rPr>
        <w:t xml:space="preserve">utilizzare le reti e gli strumenti informatici per l’accesso al web nelle attività di studio, ricerca e approfondimento; </w:t>
      </w:r>
    </w:p>
    <w:p w:rsidR="00000000" w:rsidDel="00000000" w:rsidP="00000000" w:rsidRDefault="00000000" w:rsidRPr="00000000" w14:paraId="000000A6">
      <w:pPr>
        <w:numPr>
          <w:ilvl w:val="0"/>
          <w:numId w:val="1"/>
        </w:numPr>
        <w:ind w:left="769" w:right="1" w:hanging="346"/>
        <w:jc w:val="both"/>
        <w:rPr/>
      </w:pPr>
      <w:r w:rsidDel="00000000" w:rsidR="00000000" w:rsidRPr="00000000">
        <w:rPr>
          <w:rtl w:val="0"/>
        </w:rPr>
        <w:t xml:space="preserve">riconoscere i principali aspetti comunicativi, culturali e relazionali dell’espressività corporea ed esercitare in modo efficace la pratica sportiva per il benessere individuale e collettivo;  </w:t>
      </w:r>
    </w:p>
    <w:p w:rsidR="00000000" w:rsidDel="00000000" w:rsidP="00000000" w:rsidRDefault="00000000" w:rsidRPr="00000000" w14:paraId="000000A7">
      <w:pPr>
        <w:numPr>
          <w:ilvl w:val="0"/>
          <w:numId w:val="1"/>
        </w:numPr>
        <w:ind w:left="769" w:right="1" w:hanging="346"/>
        <w:jc w:val="both"/>
        <w:rPr/>
      </w:pPr>
      <w:r w:rsidDel="00000000" w:rsidR="00000000" w:rsidRPr="00000000">
        <w:rPr>
          <w:rtl w:val="0"/>
        </w:rPr>
        <w:t xml:space="preserve">comprendere e utilizzare i principali concetti relativi all’economia, all’organizzazione, allo svolgimento dei processi produttivi e dei servizi;  </w:t>
      </w:r>
    </w:p>
    <w:p w:rsidR="00000000" w:rsidDel="00000000" w:rsidP="00000000" w:rsidRDefault="00000000" w:rsidRPr="00000000" w14:paraId="000000A8">
      <w:pPr>
        <w:numPr>
          <w:ilvl w:val="0"/>
          <w:numId w:val="1"/>
        </w:numPr>
        <w:ind w:left="769" w:right="1" w:hanging="346"/>
        <w:jc w:val="both"/>
        <w:rPr/>
      </w:pPr>
      <w:r w:rsidDel="00000000" w:rsidR="00000000" w:rsidRPr="00000000">
        <w:rPr>
          <w:rtl w:val="0"/>
        </w:rPr>
        <w:t xml:space="preserve">padroneggiare l’uso di strumenti tecnologici con particolare attenzione alla sicurezza e alla tutela della salute nei luoghi di vita e di lavoro, alla tutela della persona, dell’ambiente e del territorio; </w:t>
      </w:r>
    </w:p>
    <w:p w:rsidR="00000000" w:rsidDel="00000000" w:rsidP="00000000" w:rsidRDefault="00000000" w:rsidRPr="00000000" w14:paraId="000000A9">
      <w:pPr>
        <w:numPr>
          <w:ilvl w:val="0"/>
          <w:numId w:val="1"/>
        </w:numPr>
        <w:ind w:left="769" w:right="1" w:hanging="346"/>
        <w:jc w:val="both"/>
        <w:rPr/>
      </w:pPr>
      <w:r w:rsidDel="00000000" w:rsidR="00000000" w:rsidRPr="00000000">
        <w:rPr>
          <w:rtl w:val="0"/>
        </w:rPr>
        <w:t xml:space="preserve">utilizzare i concetti e i fondamentali strumenti degli assi culturali per comprendere la realtà ed operare in campi applicativi. </w:t>
      </w:r>
    </w:p>
    <w:p w:rsidR="00000000" w:rsidDel="00000000" w:rsidP="00000000" w:rsidRDefault="00000000" w:rsidRPr="00000000" w14:paraId="000000AA">
      <w:pPr>
        <w:spacing w:after="160" w:line="259" w:lineRule="auto"/>
        <w:ind w:left="77" w:firstLine="0"/>
        <w:rPr/>
      </w:pPr>
      <w:bookmarkStart w:colFirst="0" w:colLast="0" w:name="_heading=h.30j0zll" w:id="1"/>
      <w:bookmarkEnd w:id="1"/>
      <w:r w:rsidDel="00000000" w:rsidR="00000000" w:rsidRPr="00000000">
        <w:rPr>
          <w:rtl w:val="0"/>
        </w:rPr>
        <w:t xml:space="preserve"> </w:t>
      </w:r>
    </w:p>
    <w:p w:rsidR="00000000" w:rsidDel="00000000" w:rsidP="00000000" w:rsidRDefault="00000000" w:rsidRPr="00000000" w14:paraId="000000A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Competenze specifiche indirizzo Servizi per la Sanità e l’Assistenza Sociale</w:t>
      </w:r>
    </w:p>
    <w:p w:rsidR="00000000" w:rsidDel="00000000" w:rsidP="00000000" w:rsidRDefault="00000000" w:rsidRPr="00000000" w14:paraId="000000AC">
      <w:pPr>
        <w:numPr>
          <w:ilvl w:val="0"/>
          <w:numId w:val="2"/>
        </w:numPr>
        <w:ind w:left="769" w:right="1" w:hanging="346"/>
        <w:jc w:val="both"/>
        <w:rPr/>
      </w:pPr>
      <w:r w:rsidDel="00000000" w:rsidR="00000000" w:rsidRPr="00000000">
        <w:rPr>
          <w:rtl w:val="0"/>
        </w:rPr>
        <w:t xml:space="preserve">Collaborare nella gestione di progetti e attività dei servizi sociali, socio-sanitari e socio-educativi, rivolti a bambini e adolescenti, persone con disabilità, anziani, minori a rischio, soggetti con disagio psico-sociale e altri soggetti in situazione di svantaggio, anche attraverso lo sviluppo di reti territoriali formali e informali.</w:t>
      </w:r>
    </w:p>
    <w:p w:rsidR="00000000" w:rsidDel="00000000" w:rsidP="00000000" w:rsidRDefault="00000000" w:rsidRPr="00000000" w14:paraId="000000AD">
      <w:pPr>
        <w:numPr>
          <w:ilvl w:val="0"/>
          <w:numId w:val="2"/>
        </w:numPr>
        <w:ind w:left="769" w:right="1" w:hanging="346"/>
        <w:jc w:val="both"/>
        <w:rPr/>
      </w:pPr>
      <w:r w:rsidDel="00000000" w:rsidR="00000000" w:rsidRPr="00000000">
        <w:rPr>
          <w:rtl w:val="0"/>
        </w:rPr>
        <w:t xml:space="preserve">Partecipare e cooperare nei gruppi di lavoro e nelle équipe multi-professionali in diversi contesti organizzativi /lavorativi.</w:t>
      </w:r>
    </w:p>
    <w:p w:rsidR="00000000" w:rsidDel="00000000" w:rsidP="00000000" w:rsidRDefault="00000000" w:rsidRPr="00000000" w14:paraId="000000AE">
      <w:pPr>
        <w:numPr>
          <w:ilvl w:val="0"/>
          <w:numId w:val="2"/>
        </w:numPr>
        <w:ind w:left="769" w:right="1" w:hanging="346"/>
        <w:jc w:val="both"/>
        <w:rPr/>
      </w:pPr>
      <w:r w:rsidDel="00000000" w:rsidR="00000000" w:rsidRPr="00000000">
        <w:rPr>
          <w:rtl w:val="0"/>
        </w:rPr>
        <w:t xml:space="preserve">Facilitare la comunicazione tra persone e gruppi, anche di culture e contesti diversi, adottando modalità comunicative e relazionali adeguate ai diversi ambiti professionali e alle diverse tipologie di utenza.</w:t>
      </w:r>
    </w:p>
    <w:p w:rsidR="00000000" w:rsidDel="00000000" w:rsidP="00000000" w:rsidRDefault="00000000" w:rsidRPr="00000000" w14:paraId="000000AF">
      <w:pPr>
        <w:numPr>
          <w:ilvl w:val="0"/>
          <w:numId w:val="2"/>
        </w:numPr>
        <w:ind w:left="769" w:right="1" w:hanging="346"/>
        <w:jc w:val="both"/>
        <w:rPr/>
      </w:pPr>
      <w:r w:rsidDel="00000000" w:rsidR="00000000" w:rsidRPr="00000000">
        <w:rPr>
          <w:rtl w:val="0"/>
        </w:rPr>
        <w:t xml:space="preserve">Prendersi cura e collaborare al soddisfacimento dei bisogni di base di bambini, persone con disabilità, anziani nell’espletamento delle più comuni attività quotidiane.</w:t>
      </w:r>
    </w:p>
    <w:p w:rsidR="00000000" w:rsidDel="00000000" w:rsidP="00000000" w:rsidRDefault="00000000" w:rsidRPr="00000000" w14:paraId="000000B0">
      <w:pPr>
        <w:numPr>
          <w:ilvl w:val="0"/>
          <w:numId w:val="2"/>
        </w:numPr>
        <w:ind w:left="769" w:right="1" w:hanging="346"/>
        <w:jc w:val="both"/>
        <w:rPr/>
      </w:pPr>
      <w:r w:rsidDel="00000000" w:rsidR="00000000" w:rsidRPr="00000000">
        <w:rPr>
          <w:i w:val="1"/>
          <w:rtl w:val="0"/>
        </w:rPr>
        <w:t xml:space="preserve"> </w:t>
      </w:r>
      <w:r w:rsidDel="00000000" w:rsidR="00000000" w:rsidRPr="00000000">
        <w:rPr>
          <w:rtl w:val="0"/>
        </w:rPr>
        <w:t xml:space="preserve">Partecipare alla presa in carico socio-assistenziale di soggetti le cui condizioni determinino uno stato di non autosufficienza parziale o totale, di terminalità, di compromissione delle capacità cognitive e motorie, applicando procedure e tecniche stabilite e facendo uso dei principali ausili e presidi.</w:t>
      </w:r>
    </w:p>
    <w:p w:rsidR="00000000" w:rsidDel="00000000" w:rsidP="00000000" w:rsidRDefault="00000000" w:rsidRPr="00000000" w14:paraId="000000B1">
      <w:pPr>
        <w:numPr>
          <w:ilvl w:val="0"/>
          <w:numId w:val="2"/>
        </w:numPr>
        <w:ind w:left="720" w:right="1" w:hanging="346"/>
        <w:jc w:val="both"/>
        <w:rPr>
          <w:color w:val="c00000"/>
          <w:u w:val="none"/>
        </w:rPr>
      </w:pPr>
      <w:r w:rsidDel="00000000" w:rsidR="00000000" w:rsidRPr="00000000">
        <w:rPr>
          <w:rtl w:val="0"/>
        </w:rPr>
        <w:t xml:space="preserve">Curare l’allestimento dell’ambiente di vita della persona in difficoltà con riferimento alle misure per la salvaguardia della sua sicurezza e incolumità, anche provvedendo alla promozione e al mantenimento delle capacità residue e della autonomia nel proprio ambiente di vita.</w:t>
      </w:r>
      <w:r w:rsidDel="00000000" w:rsidR="00000000" w:rsidRPr="00000000">
        <w:rPr>
          <w:rtl w:val="0"/>
        </w:rPr>
      </w:r>
    </w:p>
    <w:p w:rsidR="00000000" w:rsidDel="00000000" w:rsidP="00000000" w:rsidRDefault="00000000" w:rsidRPr="00000000" w14:paraId="000000B2">
      <w:pPr>
        <w:numPr>
          <w:ilvl w:val="0"/>
          <w:numId w:val="2"/>
        </w:numPr>
        <w:ind w:left="720" w:right="1" w:hanging="346"/>
        <w:jc w:val="both"/>
        <w:rPr>
          <w:color w:val="c00000"/>
          <w:u w:val="none"/>
        </w:rPr>
      </w:pPr>
      <w:r w:rsidDel="00000000" w:rsidR="00000000" w:rsidRPr="00000000">
        <w:rPr>
          <w:rtl w:val="0"/>
        </w:rPr>
        <w:t xml:space="preserve">Gestire azioni di informazione e di orientamento dell’utente per facilitare l’accessibilità e la fruizione autonoma dei servizi pubblici e privati presenti sul territorio.</w:t>
      </w:r>
      <w:r w:rsidDel="00000000" w:rsidR="00000000" w:rsidRPr="00000000">
        <w:rPr>
          <w:rtl w:val="0"/>
        </w:rPr>
      </w:r>
    </w:p>
    <w:p w:rsidR="00000000" w:rsidDel="00000000" w:rsidP="00000000" w:rsidRDefault="00000000" w:rsidRPr="00000000" w14:paraId="000000B3">
      <w:pPr>
        <w:numPr>
          <w:ilvl w:val="0"/>
          <w:numId w:val="2"/>
        </w:numPr>
        <w:ind w:left="720" w:right="1" w:hanging="346"/>
        <w:jc w:val="both"/>
        <w:rPr>
          <w:color w:val="c00000"/>
          <w:u w:val="none"/>
        </w:rPr>
      </w:pPr>
      <w:r w:rsidDel="00000000" w:rsidR="00000000" w:rsidRPr="00000000">
        <w:rPr>
          <w:rtl w:val="0"/>
        </w:rPr>
        <w:t xml:space="preserve">Realizzare in autonomia o in collaborazione con altre figure professionali, attività educative, di animazione sociale, ludiche e culturali adeguate ai diversi contesti e ai diversi bisogni.</w:t>
      </w:r>
      <w:r w:rsidDel="00000000" w:rsidR="00000000" w:rsidRPr="00000000">
        <w:rPr>
          <w:rtl w:val="0"/>
        </w:rPr>
      </w:r>
    </w:p>
    <w:p w:rsidR="00000000" w:rsidDel="00000000" w:rsidP="00000000" w:rsidRDefault="00000000" w:rsidRPr="00000000" w14:paraId="000000B4">
      <w:pPr>
        <w:numPr>
          <w:ilvl w:val="0"/>
          <w:numId w:val="2"/>
        </w:numPr>
        <w:ind w:left="720" w:right="1" w:hanging="346"/>
        <w:jc w:val="both"/>
        <w:rPr>
          <w:color w:val="c00000"/>
          <w:u w:val="none"/>
        </w:rPr>
      </w:pPr>
      <w:r w:rsidDel="00000000" w:rsidR="00000000" w:rsidRPr="00000000">
        <w:rPr>
          <w:rtl w:val="0"/>
        </w:rPr>
        <w:t xml:space="preserve">Realizzare, in collaborazione con altre figure professionali, azioni a sostegno e a tutela della persona con fragilità e/o disabilità e della sua famiglia, per favorire l’integrazione e migliorare o salvaguardare la qualità della vita.</w:t>
      </w:r>
      <w:r w:rsidDel="00000000" w:rsidR="00000000" w:rsidRPr="00000000">
        <w:rPr>
          <w:rtl w:val="0"/>
        </w:rPr>
      </w:r>
    </w:p>
    <w:p w:rsidR="00000000" w:rsidDel="00000000" w:rsidP="00000000" w:rsidRDefault="00000000" w:rsidRPr="00000000" w14:paraId="000000B5">
      <w:pPr>
        <w:numPr>
          <w:ilvl w:val="0"/>
          <w:numId w:val="2"/>
        </w:numPr>
        <w:ind w:left="720" w:right="1" w:hanging="346"/>
        <w:jc w:val="both"/>
        <w:rPr>
          <w:color w:val="c00000"/>
          <w:u w:val="none"/>
        </w:rPr>
      </w:pPr>
      <w:r w:rsidDel="00000000" w:rsidR="00000000" w:rsidRPr="00000000">
        <w:rPr>
          <w:rtl w:val="0"/>
        </w:rPr>
        <w:t xml:space="preserve">Raccogliere, conservare, elaborare e trasmettere dati relativi alle attività professionali svolte ai fini del monitoraggio e della valutazione degli interventi e dei servizi utilizzando adeguati strumenti informativi in condizioni di sicurezza e affidabilità delle fonti utilizzate.</w:t>
      </w:r>
      <w:r w:rsidDel="00000000" w:rsidR="00000000" w:rsidRPr="00000000">
        <w:rPr>
          <w:rtl w:val="0"/>
        </w:rPr>
      </w:r>
    </w:p>
    <w:p w:rsidR="00000000" w:rsidDel="00000000" w:rsidP="00000000" w:rsidRDefault="00000000" w:rsidRPr="00000000" w14:paraId="000000B6">
      <w:pPr>
        <w:ind w:left="720" w:right="1" w:firstLine="0"/>
        <w:jc w:val="both"/>
        <w:rPr>
          <w:color w:val="ff0000"/>
          <w:u w:val="none"/>
        </w:rPr>
      </w:pPr>
      <w:r w:rsidDel="00000000" w:rsidR="00000000" w:rsidRPr="00000000">
        <w:rPr>
          <w:rtl w:val="0"/>
        </w:rPr>
      </w:r>
    </w:p>
    <w:p w:rsidR="00000000" w:rsidDel="00000000" w:rsidP="00000000" w:rsidRDefault="00000000" w:rsidRPr="00000000" w14:paraId="000000B7">
      <w:pPr>
        <w:ind w:left="720" w:right="1" w:firstLine="0"/>
        <w:jc w:val="both"/>
        <w:rPr>
          <w:color w:val="ff0000"/>
          <w:u w:val="none"/>
        </w:rPr>
      </w:pPr>
      <w:r w:rsidDel="00000000" w:rsidR="00000000" w:rsidRPr="00000000">
        <w:rPr>
          <w:color w:val="ff0000"/>
          <w:u w:val="none"/>
          <w:rtl w:val="0"/>
        </w:rPr>
        <w:t xml:space="preserve">PER LE COMPETENZE SPECIFICHE INTERMEDIE SI VEDA PDF ALLEGATO “</w:t>
      </w:r>
      <w:r w:rsidDel="00000000" w:rsidR="00000000" w:rsidRPr="00000000">
        <w:rPr>
          <w:color w:val="ff0000"/>
          <w:rtl w:val="0"/>
        </w:rPr>
        <w:t xml:space="preserve">Servizi per la Sanità e l’Assistenza Sociale </w:t>
      </w:r>
      <w:r w:rsidDel="00000000" w:rsidR="00000000" w:rsidRPr="00000000">
        <w:rPr>
          <w:color w:val="ff0000"/>
          <w:u w:val="none"/>
          <w:rtl w:val="0"/>
        </w:rPr>
        <w:t xml:space="preserve">".</w:t>
      </w:r>
    </w:p>
    <w:p w:rsidR="00000000" w:rsidDel="00000000" w:rsidP="00000000" w:rsidRDefault="00000000" w:rsidRPr="00000000" w14:paraId="000000B8">
      <w:pPr>
        <w:tabs>
          <w:tab w:val="center" w:leader="none" w:pos="2242"/>
        </w:tabs>
        <w:spacing w:after="148" w:line="261" w:lineRule="auto"/>
        <w:rPr>
          <w:b w:val="1"/>
        </w:rPr>
      </w:pPr>
      <w:r w:rsidDel="00000000" w:rsidR="00000000" w:rsidRPr="00000000">
        <w:rPr>
          <w:rtl w:val="0"/>
        </w:rPr>
      </w:r>
    </w:p>
    <w:p w:rsidR="00000000" w:rsidDel="00000000" w:rsidP="00000000" w:rsidRDefault="00000000" w:rsidRPr="00000000" w14:paraId="000000B9">
      <w:pPr>
        <w:spacing w:after="256" w:line="290" w:lineRule="auto"/>
        <w:jc w:val="both"/>
        <w:rPr/>
      </w:pPr>
      <w:r w:rsidDel="00000000" w:rsidR="00000000" w:rsidRPr="00000000">
        <w:rPr>
          <w:b w:val="1"/>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t xml:space="preserve"> </w:t>
      </w:r>
    </w:p>
    <w:p w:rsidR="00000000" w:rsidDel="00000000" w:rsidP="00000000" w:rsidRDefault="00000000" w:rsidRPr="00000000" w14:paraId="000000BA">
      <w:pPr>
        <w:numPr>
          <w:ilvl w:val="0"/>
          <w:numId w:val="4"/>
        </w:numPr>
        <w:spacing w:line="297" w:lineRule="auto"/>
        <w:ind w:left="705" w:hanging="360"/>
        <w:jc w:val="both"/>
        <w:rPr/>
      </w:pPr>
      <w:r w:rsidDel="00000000" w:rsidR="00000000" w:rsidRPr="00000000">
        <w:rPr>
          <w:rtl w:val="0"/>
        </w:rPr>
        <w:t xml:space="preserve">Conoscere l’organizzazione costituzionale ed amministrativa del nostro Paese per rispondere ai propri doveri di cittadino ed esercitare con consapevolezza i propri diritti politici a livello territoriale e nazionale. </w:t>
      </w:r>
    </w:p>
    <w:p w:rsidR="00000000" w:rsidDel="00000000" w:rsidP="00000000" w:rsidRDefault="00000000" w:rsidRPr="00000000" w14:paraId="000000BB">
      <w:pPr>
        <w:numPr>
          <w:ilvl w:val="0"/>
          <w:numId w:val="4"/>
        </w:numPr>
        <w:spacing w:line="297" w:lineRule="auto"/>
        <w:ind w:left="705" w:hanging="360"/>
        <w:jc w:val="both"/>
        <w:rPr/>
      </w:pPr>
      <w:r w:rsidDel="00000000" w:rsidR="00000000" w:rsidRPr="00000000">
        <w:rPr>
          <w:rtl w:val="0"/>
        </w:rPr>
        <w:t xml:space="preserve">Conoscere i valori che ispirano gli ordinamenti comunitari e internazionali, nonché i loro compiti e funzioni essenziali. </w:t>
      </w:r>
    </w:p>
    <w:p w:rsidR="00000000" w:rsidDel="00000000" w:rsidP="00000000" w:rsidRDefault="00000000" w:rsidRPr="00000000" w14:paraId="000000BC">
      <w:pPr>
        <w:numPr>
          <w:ilvl w:val="0"/>
          <w:numId w:val="4"/>
        </w:numPr>
        <w:spacing w:line="297" w:lineRule="auto"/>
        <w:ind w:left="705" w:hanging="360"/>
        <w:jc w:val="both"/>
        <w:rPr/>
      </w:pPr>
      <w:r w:rsidDel="00000000" w:rsidR="00000000" w:rsidRPr="00000000">
        <w:rPr>
          <w:rtl w:val="0"/>
        </w:rPr>
        <w:t xml:space="preserve">Essere consapevoli del valore e delle regole della vita democratica anche attraverso l’approfondimento degli elementi fondamentali del diritto che la regolano, con particolare riferimento al diritto del lavoro. </w:t>
      </w:r>
    </w:p>
    <w:p w:rsidR="00000000" w:rsidDel="00000000" w:rsidP="00000000" w:rsidRDefault="00000000" w:rsidRPr="00000000" w14:paraId="000000BD">
      <w:pPr>
        <w:numPr>
          <w:ilvl w:val="0"/>
          <w:numId w:val="4"/>
        </w:numPr>
        <w:spacing w:line="297" w:lineRule="auto"/>
        <w:ind w:left="705" w:hanging="360"/>
        <w:jc w:val="both"/>
        <w:rPr/>
      </w:pPr>
      <w:r w:rsidDel="00000000" w:rsidR="00000000" w:rsidRPr="00000000">
        <w:rPr>
          <w:rtl w:val="0"/>
        </w:rPr>
        <w:t xml:space="preserve">Esercitare correttamente le modalità di rappresentanza, di delega, di rispetto degli impegni assunti e fatti propri all’interno di diversi ambiti istituzionali e sociali. </w:t>
      </w:r>
    </w:p>
    <w:p w:rsidR="00000000" w:rsidDel="00000000" w:rsidP="00000000" w:rsidRDefault="00000000" w:rsidRPr="00000000" w14:paraId="000000BE">
      <w:pPr>
        <w:numPr>
          <w:ilvl w:val="0"/>
          <w:numId w:val="4"/>
        </w:numPr>
        <w:spacing w:line="297" w:lineRule="auto"/>
        <w:ind w:left="705" w:hanging="360"/>
        <w:jc w:val="both"/>
        <w:rPr/>
      </w:pPr>
      <w:r w:rsidDel="00000000" w:rsidR="00000000" w:rsidRPr="00000000">
        <w:rPr>
          <w:rtl w:val="0"/>
        </w:rPr>
        <w:t xml:space="preserve">Partecipare al dibattito culturale. </w:t>
      </w:r>
    </w:p>
    <w:p w:rsidR="00000000" w:rsidDel="00000000" w:rsidP="00000000" w:rsidRDefault="00000000" w:rsidRPr="00000000" w14:paraId="000000BF">
      <w:pPr>
        <w:numPr>
          <w:ilvl w:val="0"/>
          <w:numId w:val="4"/>
        </w:numPr>
        <w:spacing w:line="297" w:lineRule="auto"/>
        <w:ind w:left="705" w:hanging="360"/>
        <w:jc w:val="both"/>
        <w:rPr/>
      </w:pPr>
      <w:r w:rsidDel="00000000" w:rsidR="00000000" w:rsidRPr="00000000">
        <w:rPr>
          <w:rtl w:val="0"/>
        </w:rPr>
        <w:t xml:space="preserve">Cogliere la complessità dei problemi esistenziali, morali, politici, sociali, economici e scientifici e formulare risposte personali argomentate. </w:t>
      </w:r>
    </w:p>
    <w:p w:rsidR="00000000" w:rsidDel="00000000" w:rsidP="00000000" w:rsidRDefault="00000000" w:rsidRPr="00000000" w14:paraId="000000C0">
      <w:pPr>
        <w:numPr>
          <w:ilvl w:val="0"/>
          <w:numId w:val="4"/>
        </w:numPr>
        <w:spacing w:line="297" w:lineRule="auto"/>
        <w:ind w:left="705" w:hanging="360"/>
        <w:jc w:val="both"/>
        <w:rPr/>
      </w:pPr>
      <w:r w:rsidDel="00000000" w:rsidR="00000000" w:rsidRPr="00000000">
        <w:rPr>
          <w:rtl w:val="0"/>
        </w:rPr>
        <w:t xml:space="preserve">Prendere coscienza delle situazioni e delle forme del disagio giovanile ed adulto nella società contemporanea e comportarsi in modo da promuovere il benessere fisico, psicologico, morale e sociale. </w:t>
      </w:r>
    </w:p>
    <w:p w:rsidR="00000000" w:rsidDel="00000000" w:rsidP="00000000" w:rsidRDefault="00000000" w:rsidRPr="00000000" w14:paraId="000000C1">
      <w:pPr>
        <w:numPr>
          <w:ilvl w:val="0"/>
          <w:numId w:val="4"/>
        </w:numPr>
        <w:spacing w:line="259" w:lineRule="auto"/>
        <w:ind w:left="705" w:hanging="360"/>
        <w:jc w:val="both"/>
        <w:rPr/>
      </w:pPr>
      <w:r w:rsidDel="00000000" w:rsidR="00000000" w:rsidRPr="00000000">
        <w:rPr>
          <w:rtl w:val="0"/>
        </w:rPr>
        <w:t xml:space="preserve">Rispettare l’ambiente, curarlo, conservarlo, migliorarlo, assumendo il principio di responsabilità. </w:t>
      </w:r>
    </w:p>
    <w:p w:rsidR="00000000" w:rsidDel="00000000" w:rsidP="00000000" w:rsidRDefault="00000000" w:rsidRPr="00000000" w14:paraId="000000C2">
      <w:pPr>
        <w:numPr>
          <w:ilvl w:val="0"/>
          <w:numId w:val="4"/>
        </w:numPr>
        <w:spacing w:line="259" w:lineRule="auto"/>
        <w:ind w:left="705" w:hanging="360"/>
        <w:jc w:val="both"/>
        <w:rPr/>
      </w:pPr>
      <w:r w:rsidDel="00000000" w:rsidR="00000000" w:rsidRPr="00000000">
        <w:rPr>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 </w:t>
      </w:r>
    </w:p>
    <w:p w:rsidR="00000000" w:rsidDel="00000000" w:rsidP="00000000" w:rsidRDefault="00000000" w:rsidRPr="00000000" w14:paraId="000000C3">
      <w:pPr>
        <w:numPr>
          <w:ilvl w:val="0"/>
          <w:numId w:val="4"/>
        </w:numPr>
        <w:spacing w:line="297" w:lineRule="auto"/>
        <w:ind w:left="705" w:hanging="360"/>
        <w:jc w:val="both"/>
        <w:rPr/>
      </w:pPr>
      <w:r w:rsidDel="00000000" w:rsidR="00000000" w:rsidRPr="00000000">
        <w:rPr>
          <w:rtl w:val="0"/>
        </w:rPr>
        <w:t xml:space="preserve">Perseguire con ogni mezzo e in ogni contesto il principio di legalità e di solidarietà dell’azione individuale e sociale, promuovendo principi, valori e abiti di contrasto alla criminalità organizzata e alle mafie. </w:t>
      </w:r>
    </w:p>
    <w:p w:rsidR="00000000" w:rsidDel="00000000" w:rsidP="00000000" w:rsidRDefault="00000000" w:rsidRPr="00000000" w14:paraId="000000C4">
      <w:pPr>
        <w:numPr>
          <w:ilvl w:val="0"/>
          <w:numId w:val="4"/>
        </w:numPr>
        <w:spacing w:line="297" w:lineRule="auto"/>
        <w:ind w:left="705" w:hanging="360"/>
        <w:jc w:val="both"/>
        <w:rPr/>
      </w:pPr>
      <w:r w:rsidDel="00000000" w:rsidR="00000000" w:rsidRPr="00000000">
        <w:rPr>
          <w:rtl w:val="0"/>
        </w:rPr>
        <w:t xml:space="preserve">Esercitare i principi della cittadinanza digitale, con competenza e coerenza rispetto al sistema integrato di valori che regolano la vita democratica. </w:t>
      </w:r>
    </w:p>
    <w:p w:rsidR="00000000" w:rsidDel="00000000" w:rsidP="00000000" w:rsidRDefault="00000000" w:rsidRPr="00000000" w14:paraId="000000C5">
      <w:pPr>
        <w:numPr>
          <w:ilvl w:val="0"/>
          <w:numId w:val="4"/>
        </w:numPr>
        <w:spacing w:line="297" w:lineRule="auto"/>
        <w:ind w:left="705" w:hanging="360"/>
        <w:jc w:val="both"/>
        <w:rPr/>
      </w:pPr>
      <w:r w:rsidDel="00000000" w:rsidR="00000000" w:rsidRPr="00000000">
        <w:rPr>
          <w:rtl w:val="0"/>
        </w:rPr>
        <w:t xml:space="preserve">Compiere le scelte di partecipazione alla vita pubblica e di cittadinanza coerentemente agli obiettivi di sostenibilità sanciti a livello comunitario attraverso l’Agenda 2030 per lo sviluppo sostenibile. </w:t>
      </w:r>
    </w:p>
    <w:p w:rsidR="00000000" w:rsidDel="00000000" w:rsidP="00000000" w:rsidRDefault="00000000" w:rsidRPr="00000000" w14:paraId="000000C6">
      <w:pPr>
        <w:numPr>
          <w:ilvl w:val="0"/>
          <w:numId w:val="4"/>
        </w:numPr>
        <w:spacing w:line="297" w:lineRule="auto"/>
        <w:ind w:left="705" w:hanging="360"/>
        <w:jc w:val="both"/>
        <w:rPr/>
      </w:pPr>
      <w:r w:rsidDel="00000000" w:rsidR="00000000" w:rsidRPr="00000000">
        <w:rPr>
          <w:rtl w:val="0"/>
        </w:rPr>
        <w:t xml:space="preserve">Operare a favore dello sviluppo eco-sostenibile e della tutela delle identità e delle eccellenze produttive del Paese. </w:t>
      </w:r>
    </w:p>
    <w:p w:rsidR="00000000" w:rsidDel="00000000" w:rsidP="00000000" w:rsidRDefault="00000000" w:rsidRPr="00000000" w14:paraId="000000C7">
      <w:pPr>
        <w:numPr>
          <w:ilvl w:val="0"/>
          <w:numId w:val="4"/>
        </w:numPr>
        <w:spacing w:line="297" w:lineRule="auto"/>
        <w:ind w:left="705" w:hanging="360"/>
        <w:jc w:val="both"/>
        <w:rPr/>
      </w:pPr>
      <w:r w:rsidDel="00000000" w:rsidR="00000000" w:rsidRPr="00000000">
        <w:rPr>
          <w:rtl w:val="0"/>
        </w:rPr>
        <w:t xml:space="preserve">Rispettare e valorizzare il patrimonio culturale e dei beni pubblici comuni. </w:t>
      </w:r>
    </w:p>
    <w:p w:rsidR="00000000" w:rsidDel="00000000" w:rsidP="00000000" w:rsidRDefault="00000000" w:rsidRPr="00000000" w14:paraId="000000C8">
      <w:pPr>
        <w:jc w:val="both"/>
        <w:rPr>
          <w:b w:val="1"/>
        </w:rPr>
      </w:pPr>
      <w:r w:rsidDel="00000000" w:rsidR="00000000" w:rsidRPr="00000000">
        <w:rPr>
          <w:rtl w:val="0"/>
        </w:rPr>
      </w:r>
    </w:p>
    <w:p w:rsidR="00000000" w:rsidDel="00000000" w:rsidP="00000000" w:rsidRDefault="00000000" w:rsidRPr="00000000" w14:paraId="000000C9">
      <w:pPr>
        <w:jc w:val="both"/>
        <w:rPr>
          <w:b w:val="1"/>
        </w:rPr>
      </w:pPr>
      <w:r w:rsidDel="00000000" w:rsidR="00000000" w:rsidRPr="00000000">
        <w:rPr>
          <w:b w:val="1"/>
          <w:rtl w:val="0"/>
        </w:rPr>
        <w:t xml:space="preserve">Competenze chiave europee</w:t>
      </w:r>
    </w:p>
    <w:p w:rsidR="00000000" w:rsidDel="00000000" w:rsidP="00000000" w:rsidRDefault="00000000" w:rsidRPr="00000000" w14:paraId="000000CA">
      <w:pPr>
        <w:rPr>
          <w:b w:val="1"/>
        </w:rPr>
      </w:pPr>
      <w:r w:rsidDel="00000000" w:rsidR="00000000" w:rsidRPr="00000000">
        <w:rPr>
          <w:rtl w:val="0"/>
        </w:rPr>
        <w:t xml:space="preserve">Il sistema scolastico italiano assume come orizzonte di riferimento </w:t>
      </w:r>
      <w:r w:rsidDel="00000000" w:rsidR="00000000" w:rsidRPr="00000000">
        <w:rPr>
          <w:b w:val="1"/>
          <w:rtl w:val="0"/>
        </w:rPr>
        <w:t xml:space="preserve">le Competenze chiave </w:t>
      </w:r>
      <w:r w:rsidDel="00000000" w:rsidR="00000000" w:rsidRPr="00000000">
        <w:rPr>
          <w:rtl w:val="0"/>
        </w:rPr>
        <w:t xml:space="preserve">per l’apprendimento permanente definite dal Consiglio Europeo</w:t>
      </w:r>
      <w:r w:rsidDel="00000000" w:rsidR="00000000" w:rsidRPr="00000000">
        <w:rPr>
          <w:b w:val="1"/>
          <w:rtl w:val="0"/>
        </w:rPr>
        <w:t xml:space="preserve"> </w:t>
      </w:r>
      <w:r w:rsidDel="00000000" w:rsidR="00000000" w:rsidRPr="00000000">
        <w:rPr>
          <w:rtl w:val="0"/>
        </w:rPr>
        <w:t xml:space="preserve">(Raccomandazione del 22 maggio 2018).</w:t>
      </w:r>
      <w:r w:rsidDel="00000000" w:rsidR="00000000" w:rsidRPr="00000000">
        <w:rPr>
          <w:rtl w:val="0"/>
        </w:rPr>
      </w:r>
    </w:p>
    <w:p w:rsidR="00000000" w:rsidDel="00000000" w:rsidP="00000000" w:rsidRDefault="00000000" w:rsidRPr="00000000" w14:paraId="000000CB">
      <w:pPr>
        <w:jc w:val="both"/>
        <w:rPr>
          <w:b w:val="1"/>
        </w:rPr>
      </w:pPr>
      <w:r w:rsidDel="00000000" w:rsidR="00000000" w:rsidRPr="00000000">
        <w:rPr>
          <w:rtl w:val="0"/>
        </w:rPr>
      </w:r>
    </w:p>
    <w:tbl>
      <w:tblPr>
        <w:tblStyle w:val="Table4"/>
        <w:tblW w:w="9962.0" w:type="dxa"/>
        <w:jc w:val="left"/>
        <w:tblInd w:w="216.0" w:type="dxa"/>
        <w:tblLayout w:type="fixed"/>
        <w:tblLook w:val="0400"/>
      </w:tblPr>
      <w:tblGrid>
        <w:gridCol w:w="1947"/>
        <w:gridCol w:w="8015"/>
        <w:tblGridChange w:id="0">
          <w:tblGrid>
            <w:gridCol w:w="1947"/>
            <w:gridCol w:w="8015"/>
          </w:tblGrid>
        </w:tblGridChange>
      </w:tblGrid>
      <w:tr>
        <w:trPr>
          <w:cantSplit w:val="0"/>
          <w:trHeight w:val="415" w:hRule="atLeast"/>
          <w:tblHeader w:val="0"/>
        </w:trPr>
        <w:tc>
          <w:tcPr>
            <w:gridSpan w:val="2"/>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CC">
            <w:pPr>
              <w:widowControl w:val="0"/>
              <w:jc w:val="both"/>
              <w:rPr/>
            </w:pPr>
            <w:r w:rsidDel="00000000" w:rsidR="00000000" w:rsidRPr="00000000">
              <w:rPr>
                <w:rFonts w:ascii="Cambria" w:cs="Cambria" w:eastAsia="Cambria" w:hAnsi="Cambria"/>
                <w:b w:val="1"/>
                <w:rtl w:val="0"/>
              </w:rPr>
              <w:t xml:space="preserve">Competenze chiave europee</w:t>
            </w:r>
            <w:r w:rsidDel="00000000" w:rsidR="00000000" w:rsidRPr="00000000">
              <w:rPr>
                <w:rtl w:val="0"/>
              </w:rPr>
            </w:r>
          </w:p>
        </w:tc>
      </w:tr>
      <w:tr>
        <w:trPr>
          <w:cantSplit w:val="0"/>
          <w:trHeight w:val="2027"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CE">
            <w:pPr>
              <w:widowControl w:val="0"/>
              <w:jc w:val="both"/>
              <w:rPr/>
            </w:pPr>
            <w:r w:rsidDel="00000000" w:rsidR="00000000" w:rsidRPr="00000000">
              <w:rPr>
                <w:b w:val="1"/>
                <w:rtl w:val="0"/>
              </w:rPr>
              <w:t xml:space="preserve">Competenza alfabetica funzionale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CF">
            <w:pPr>
              <w:widowControl w:val="0"/>
              <w:spacing w:after="200" w:line="276" w:lineRule="auto"/>
              <w:rPr/>
            </w:pPr>
            <w:r w:rsidDel="00000000" w:rsidR="00000000" w:rsidRPr="00000000">
              <w:rPr>
                <w:rtl w:val="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w:t>
            </w:r>
          </w:p>
        </w:tc>
      </w:tr>
      <w:tr>
        <w:trPr>
          <w:cantSplit w:val="0"/>
          <w:trHeight w:val="39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0">
            <w:pPr>
              <w:widowControl w:val="0"/>
              <w:jc w:val="both"/>
              <w:rPr/>
            </w:pPr>
            <w:r w:rsidDel="00000000" w:rsidR="00000000" w:rsidRPr="00000000">
              <w:rPr>
                <w:b w:val="1"/>
                <w:rtl w:val="0"/>
              </w:rPr>
              <w:t xml:space="preserve">Competenza multilinguistica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1">
            <w:pPr>
              <w:widowControl w:val="0"/>
              <w:rPr/>
            </w:pPr>
            <w:r w:rsidDel="00000000" w:rsidR="00000000" w:rsidRPr="00000000">
              <w:rPr>
                <w:rtl w:val="0"/>
              </w:rPr>
              <w:t xml:space="preserve">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tc>
      </w:tr>
      <w:tr>
        <w:trPr>
          <w:cantSplit w:val="0"/>
          <w:trHeight w:val="5487"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2">
            <w:pPr>
              <w:widowControl w:val="0"/>
              <w:rPr/>
            </w:pPr>
            <w:r w:rsidDel="00000000" w:rsidR="00000000" w:rsidRPr="00000000">
              <w:rPr>
                <w:b w:val="1"/>
                <w:rtl w:val="0"/>
              </w:rPr>
              <w:t xml:space="preserve">Competenza matematica e competenza in scienze, tecnologie e ingegneria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3">
            <w:pPr>
              <w:widowControl w:val="0"/>
              <w:spacing w:after="200" w:line="276" w:lineRule="auto"/>
              <w:rPr/>
            </w:pPr>
            <w:r w:rsidDel="00000000" w:rsidR="00000000" w:rsidRPr="00000000">
              <w:rPr>
                <w:rtl w:val="0"/>
              </w:rPr>
              <w:t xml:space="preserve">A. 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r w:rsidDel="00000000" w:rsidR="00000000" w:rsidRPr="00000000">
              <w:rPr>
                <w:rFonts w:ascii="Arimo" w:cs="Arimo" w:eastAsia="Arimo" w:hAnsi="Arimo"/>
                <w:rtl w:val="0"/>
              </w:rPr>
              <w:br w:type="textWrapping"/>
            </w:r>
            <w:r w:rsidDel="00000000" w:rsidR="00000000" w:rsidRPr="00000000">
              <w:rPr>
                <w:rtl w:val="0"/>
              </w:rPr>
              <w:t xml:space="preserve">B. 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r>
        <w:trPr>
          <w:cantSplit w:val="0"/>
          <w:trHeight w:val="24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4">
            <w:pPr>
              <w:widowControl w:val="0"/>
              <w:jc w:val="both"/>
              <w:rPr/>
            </w:pPr>
            <w:r w:rsidDel="00000000" w:rsidR="00000000" w:rsidRPr="00000000">
              <w:rPr>
                <w:b w:val="1"/>
                <w:rtl w:val="0"/>
              </w:rPr>
              <w:t xml:space="preserve">Competenza digitale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5">
            <w:pPr>
              <w:widowControl w:val="0"/>
              <w:rPr/>
            </w:pPr>
            <w:r w:rsidDel="00000000" w:rsidR="00000000" w:rsidRPr="00000000">
              <w:rPr>
                <w:rtl w:val="0"/>
              </w:rPr>
              <w:t xml:space="preserve">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cybersicurezza), le questioni legate alla proprietà intellettuale, la risoluzione di problemi e il pensiero critico.</w:t>
            </w:r>
          </w:p>
        </w:tc>
      </w:tr>
      <w:tr>
        <w:trPr>
          <w:cantSplit w:val="0"/>
          <w:trHeight w:val="27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6">
            <w:pPr>
              <w:widowControl w:val="0"/>
              <w:jc w:val="both"/>
              <w:rPr/>
            </w:pPr>
            <w:r w:rsidDel="00000000" w:rsidR="00000000" w:rsidRPr="00000000">
              <w:rPr>
                <w:b w:val="1"/>
                <w:rtl w:val="0"/>
              </w:rPr>
              <w:t xml:space="preserve">Competenza personale, sociale e capacità di imparare ad imparare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7">
            <w:pPr>
              <w:widowControl w:val="0"/>
              <w:rPr/>
            </w:pPr>
            <w:r w:rsidDel="00000000" w:rsidR="00000000" w:rsidRPr="00000000">
              <w:rPr>
                <w:rtl w:val="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p>
        </w:tc>
      </w:tr>
      <w:tr>
        <w:trPr>
          <w:cantSplit w:val="0"/>
          <w:trHeight w:val="134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8">
            <w:pPr>
              <w:widowControl w:val="0"/>
              <w:rPr/>
            </w:pPr>
            <w:r w:rsidDel="00000000" w:rsidR="00000000" w:rsidRPr="00000000">
              <w:rPr>
                <w:b w:val="1"/>
                <w:rtl w:val="0"/>
              </w:rPr>
              <w:t xml:space="preserve">Competenza in materia di cittadinanza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9">
            <w:pPr>
              <w:widowControl w:val="0"/>
              <w:spacing w:after="200" w:line="276" w:lineRule="auto"/>
              <w:rPr/>
            </w:pPr>
            <w:r w:rsidDel="00000000" w:rsidR="00000000" w:rsidRPr="00000000">
              <w:rPr>
                <w:rtl w:val="0"/>
              </w:rPr>
              <w:t xml:space="preserve">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trPr>
          <w:cantSplit w:val="0"/>
          <w:trHeight w:val="2027"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A">
            <w:pPr>
              <w:widowControl w:val="0"/>
              <w:jc w:val="both"/>
              <w:rPr/>
            </w:pPr>
            <w:r w:rsidDel="00000000" w:rsidR="00000000" w:rsidRPr="00000000">
              <w:rPr>
                <w:b w:val="1"/>
                <w:rtl w:val="0"/>
              </w:rPr>
              <w:t xml:space="preserve">Competenza imprenditoriale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B">
            <w:pPr>
              <w:widowControl w:val="0"/>
              <w:spacing w:after="200" w:line="276" w:lineRule="auto"/>
              <w:rPr/>
            </w:pPr>
            <w:r w:rsidDel="00000000" w:rsidR="00000000" w:rsidRPr="00000000">
              <w:rPr>
                <w:rtl w:val="0"/>
              </w:rPr>
              <w:t xml:space="preserve">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tc>
      </w:tr>
      <w:tr>
        <w:trPr>
          <w:cantSplit w:val="0"/>
          <w:trHeight w:val="2027"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C">
            <w:pPr>
              <w:widowControl w:val="0"/>
              <w:rPr/>
            </w:pPr>
            <w:r w:rsidDel="00000000" w:rsidR="00000000" w:rsidRPr="00000000">
              <w:rPr>
                <w:b w:val="1"/>
                <w:rtl w:val="0"/>
              </w:rPr>
              <w:t xml:space="preserve">Competenza in materia di consapevolezza ed espressione culturali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DD">
            <w:pPr>
              <w:widowControl w:val="0"/>
              <w:spacing w:after="200" w:line="276" w:lineRule="auto"/>
              <w:rPr/>
            </w:pPr>
            <w:r w:rsidDel="00000000" w:rsidR="00000000" w:rsidRPr="00000000">
              <w:rPr>
                <w:rtl w:val="0"/>
              </w:rPr>
              <w:t xml:space="preserve">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tc>
      </w:tr>
    </w:tbl>
    <w:p w:rsidR="00000000" w:rsidDel="00000000" w:rsidP="00000000" w:rsidRDefault="00000000" w:rsidRPr="00000000" w14:paraId="000000DE">
      <w:pPr>
        <w:widowControl w:val="0"/>
        <w:ind w:left="108" w:hanging="108"/>
        <w:rPr>
          <w:b w:val="1"/>
        </w:rPr>
      </w:pPr>
      <w:r w:rsidDel="00000000" w:rsidR="00000000" w:rsidRPr="00000000">
        <w:rPr>
          <w:rtl w:val="0"/>
        </w:rPr>
      </w:r>
    </w:p>
    <w:p w:rsidR="00000000" w:rsidDel="00000000" w:rsidP="00000000" w:rsidRDefault="00000000" w:rsidRPr="00000000" w14:paraId="000000DF">
      <w:pPr>
        <w:widowControl w:val="0"/>
        <w:jc w:val="both"/>
        <w:rPr>
          <w:b w:val="1"/>
        </w:rPr>
      </w:pPr>
      <w:r w:rsidDel="00000000" w:rsidR="00000000" w:rsidRPr="00000000">
        <w:rPr>
          <w:rtl w:val="0"/>
        </w:rPr>
      </w:r>
    </w:p>
    <w:p w:rsidR="00000000" w:rsidDel="00000000" w:rsidP="00000000" w:rsidRDefault="00000000" w:rsidRPr="00000000" w14:paraId="000000E0">
      <w:pPr>
        <w:spacing w:after="200" w:line="276" w:lineRule="auto"/>
        <w:rPr>
          <w:b w:val="1"/>
        </w:rPr>
      </w:pPr>
      <w:r w:rsidDel="00000000" w:rsidR="00000000" w:rsidRPr="00000000">
        <w:rPr>
          <w:rtl w:val="0"/>
        </w:rPr>
      </w:r>
    </w:p>
    <w:p w:rsidR="00000000" w:rsidDel="00000000" w:rsidP="00000000" w:rsidRDefault="00000000" w:rsidRPr="00000000" w14:paraId="000000E1">
      <w:pPr>
        <w:keepNext w:val="1"/>
        <w:keepLines w:val="1"/>
        <w:tabs>
          <w:tab w:val="center" w:leader="none" w:pos="2728"/>
        </w:tabs>
        <w:spacing w:after="148" w:line="261" w:lineRule="auto"/>
        <w:ind w:right="3"/>
        <w:jc w:val="both"/>
        <w:rPr>
          <w:b w:val="1"/>
        </w:rPr>
      </w:pPr>
      <w:r w:rsidDel="00000000" w:rsidR="00000000" w:rsidRPr="00000000">
        <w:rPr>
          <w:b w:val="1"/>
          <w:rtl w:val="0"/>
        </w:rPr>
        <w:t xml:space="preserve">Competenze di cittadinanza </w:t>
      </w:r>
    </w:p>
    <w:p w:rsidR="00000000" w:rsidDel="00000000" w:rsidP="00000000" w:rsidRDefault="00000000" w:rsidRPr="00000000" w14:paraId="000000E2">
      <w:pPr>
        <w:rPr/>
      </w:pPr>
      <w:r w:rsidDel="00000000" w:rsidR="00000000" w:rsidRPr="00000000">
        <w:rPr>
          <w:rtl w:val="0"/>
        </w:rPr>
        <w:t xml:space="preserve">Correlate alle otto competenze chiave da acquisire al termine dell’Istruzione obbligatoria ci sono </w:t>
      </w:r>
      <w:r w:rsidDel="00000000" w:rsidR="00000000" w:rsidRPr="00000000">
        <w:rPr>
          <w:b w:val="1"/>
          <w:rtl w:val="0"/>
        </w:rPr>
        <w:t xml:space="preserve">le competenze chiave di cittadinanza </w:t>
      </w:r>
      <w:r w:rsidDel="00000000" w:rsidR="00000000" w:rsidRPr="00000000">
        <w:rPr>
          <w:rtl w:val="0"/>
        </w:rPr>
        <w:t xml:space="preserve">(D.M. 139/2007)</w:t>
      </w:r>
    </w:p>
    <w:p w:rsidR="00000000" w:rsidDel="00000000" w:rsidP="00000000" w:rsidRDefault="00000000" w:rsidRPr="00000000" w14:paraId="000000E3">
      <w:pPr>
        <w:rPr>
          <w:b w:val="1"/>
        </w:rPr>
      </w:pPr>
      <w:r w:rsidDel="00000000" w:rsidR="00000000" w:rsidRPr="00000000">
        <w:rPr>
          <w:rtl w:val="0"/>
        </w:rPr>
      </w:r>
    </w:p>
    <w:tbl>
      <w:tblPr>
        <w:tblStyle w:val="Table5"/>
        <w:tblW w:w="9414.0" w:type="dxa"/>
        <w:jc w:val="left"/>
        <w:tblInd w:w="216.0" w:type="dxa"/>
        <w:tblLayout w:type="fixed"/>
        <w:tblLook w:val="0400"/>
      </w:tblPr>
      <w:tblGrid>
        <w:gridCol w:w="2468"/>
        <w:gridCol w:w="6946"/>
        <w:tblGridChange w:id="0">
          <w:tblGrid>
            <w:gridCol w:w="2468"/>
            <w:gridCol w:w="6946"/>
          </w:tblGrid>
        </w:tblGridChange>
      </w:tblGrid>
      <w:tr>
        <w:trPr>
          <w:cantSplit w:val="0"/>
          <w:trHeight w:val="310" w:hRule="atLeast"/>
          <w:tblHeader w:val="0"/>
        </w:trPr>
        <w:tc>
          <w:tcPr>
            <w:gridSpan w:val="2"/>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4">
            <w:pPr>
              <w:widowControl w:val="0"/>
              <w:spacing w:after="166" w:line="249" w:lineRule="auto"/>
              <w:ind w:right="1"/>
              <w:jc w:val="both"/>
              <w:rPr/>
            </w:pPr>
            <w:r w:rsidDel="00000000" w:rsidR="00000000" w:rsidRPr="00000000">
              <w:rPr>
                <w:rFonts w:ascii="Cambria" w:cs="Cambria" w:eastAsia="Cambria" w:hAnsi="Cambria"/>
                <w:rtl w:val="0"/>
              </w:rPr>
              <w:t xml:space="preserve">C</w:t>
            </w:r>
            <w:r w:rsidDel="00000000" w:rsidR="00000000" w:rsidRPr="00000000">
              <w:rPr>
                <w:rFonts w:ascii="Cambria" w:cs="Cambria" w:eastAsia="Cambria" w:hAnsi="Cambria"/>
                <w:b w:val="1"/>
                <w:rtl w:val="0"/>
              </w:rPr>
              <w:t xml:space="preserve">ompetenze chiave di cittadinanza</w:t>
            </w:r>
            <w:r w:rsidDel="00000000" w:rsidR="00000000" w:rsidRPr="00000000">
              <w:rPr>
                <w:rtl w:val="0"/>
              </w:rPr>
            </w:r>
          </w:p>
        </w:tc>
      </w:tr>
      <w:tr>
        <w:trPr>
          <w:cantSplit w:val="0"/>
          <w:trHeight w:val="1558"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6">
            <w:pPr>
              <w:widowControl w:val="0"/>
              <w:spacing w:after="166" w:line="249" w:lineRule="auto"/>
              <w:ind w:right="1"/>
              <w:rPr/>
            </w:pPr>
            <w:r w:rsidDel="00000000" w:rsidR="00000000" w:rsidRPr="00000000">
              <w:rPr>
                <w:b w:val="1"/>
                <w:rtl w:val="0"/>
              </w:rPr>
              <w:t xml:space="preserve">Imparare ad imparare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7">
            <w:pPr>
              <w:widowControl w:val="0"/>
              <w:spacing w:after="166" w:line="249" w:lineRule="auto"/>
              <w:ind w:right="1"/>
              <w:jc w:val="both"/>
              <w:rPr/>
            </w:pPr>
            <w:r w:rsidDel="00000000" w:rsidR="00000000" w:rsidRPr="00000000">
              <w:rPr>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r>
      <w:tr>
        <w:trPr>
          <w:cantSplit w:val="0"/>
          <w:trHeight w:val="1558"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8">
            <w:pPr>
              <w:widowControl w:val="0"/>
              <w:spacing w:after="166" w:line="249" w:lineRule="auto"/>
              <w:ind w:right="1"/>
              <w:jc w:val="both"/>
              <w:rPr/>
            </w:pPr>
            <w:r w:rsidDel="00000000" w:rsidR="00000000" w:rsidRPr="00000000">
              <w:rPr>
                <w:b w:val="1"/>
                <w:rtl w:val="0"/>
              </w:rPr>
              <w:t xml:space="preserve">Progettare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9">
            <w:pPr>
              <w:widowControl w:val="0"/>
              <w:spacing w:after="166" w:line="249" w:lineRule="auto"/>
              <w:ind w:right="1"/>
              <w:jc w:val="both"/>
              <w:rPr/>
            </w:pPr>
            <w:r w:rsidDel="00000000" w:rsidR="00000000" w:rsidRPr="00000000">
              <w:rPr>
                <w:rtl w:val="0"/>
              </w:rPr>
              <w:t xml:space="preserve">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tc>
      </w:tr>
      <w:tr>
        <w:trPr>
          <w:cantSplit w:val="0"/>
          <w:trHeight w:val="3284"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A">
            <w:pPr>
              <w:widowControl w:val="0"/>
              <w:spacing w:after="166" w:line="249" w:lineRule="auto"/>
              <w:ind w:right="1"/>
              <w:jc w:val="both"/>
              <w:rPr/>
            </w:pPr>
            <w:r w:rsidDel="00000000" w:rsidR="00000000" w:rsidRPr="00000000">
              <w:rPr>
                <w:b w:val="1"/>
                <w:rtl w:val="0"/>
              </w:rPr>
              <w:t xml:space="preserve">Comunicare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B">
            <w:pPr>
              <w:widowControl w:val="0"/>
              <w:numPr>
                <w:ilvl w:val="1"/>
                <w:numId w:val="6"/>
              </w:numPr>
              <w:spacing w:line="249" w:lineRule="auto"/>
              <w:ind w:left="319" w:right="1" w:hanging="319"/>
              <w:jc w:val="both"/>
              <w:rPr/>
            </w:pPr>
            <w:r w:rsidDel="00000000" w:rsidR="00000000" w:rsidRPr="00000000">
              <w:rPr>
                <w:b w:val="1"/>
                <w:rtl w:val="0"/>
              </w:rPr>
              <w:t xml:space="preserve">Comprendere:</w:t>
            </w:r>
            <w:r w:rsidDel="00000000" w:rsidR="00000000" w:rsidRPr="00000000">
              <w:rPr>
                <w:rtl w:val="0"/>
              </w:rPr>
              <w:t xml:space="preserve"> messaggi di genere diverso (quotidiano, letterario, tecnico, scientifico) e di complessità diversa, trasmessi utilizzando linguaggi diversi (verbale, matematico, scientifico, simbolico, ecc.) mediante diversi supporti (cartacei, informatici e multimediali) </w:t>
            </w:r>
          </w:p>
          <w:p w:rsidR="00000000" w:rsidDel="00000000" w:rsidP="00000000" w:rsidRDefault="00000000" w:rsidRPr="00000000" w14:paraId="000000EC">
            <w:pPr>
              <w:widowControl w:val="0"/>
              <w:numPr>
                <w:ilvl w:val="1"/>
                <w:numId w:val="6"/>
              </w:numPr>
              <w:spacing w:after="166" w:line="249" w:lineRule="auto"/>
              <w:ind w:left="319" w:right="1" w:hanging="319"/>
              <w:jc w:val="both"/>
              <w:rPr/>
            </w:pPr>
            <w:r w:rsidDel="00000000" w:rsidR="00000000" w:rsidRPr="00000000">
              <w:rPr>
                <w:b w:val="1"/>
                <w:rtl w:val="0"/>
              </w:rPr>
              <w:t xml:space="preserve">Rappresentare:</w:t>
            </w:r>
            <w:r w:rsidDel="00000000" w:rsidR="00000000" w:rsidRPr="00000000">
              <w:rPr>
                <w:rtl w:val="0"/>
              </w:rPr>
              <w:t xml:space="preserve"> eventi, fenomeni, principi, concetti, norme, procedure, atteggiamenti, stati d’animo, emozioni, ecc. utilizzando linguaggi diversi (verbale, matematico, scientifico, simbolico, ecc.) e diverse conoscenze disciplinari, mediante diversi supporti (cartacei, informatici e multimediali). </w:t>
            </w:r>
          </w:p>
        </w:tc>
      </w:tr>
      <w:tr>
        <w:trPr>
          <w:cantSplit w:val="0"/>
          <w:trHeight w:val="1558"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D">
            <w:pPr>
              <w:widowControl w:val="0"/>
              <w:spacing w:after="166" w:line="249" w:lineRule="auto"/>
              <w:ind w:right="1"/>
              <w:rPr/>
            </w:pPr>
            <w:r w:rsidDel="00000000" w:rsidR="00000000" w:rsidRPr="00000000">
              <w:rPr>
                <w:b w:val="1"/>
                <w:rtl w:val="0"/>
              </w:rPr>
              <w:t xml:space="preserve">Collaborare e partecipare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E">
            <w:pPr>
              <w:widowControl w:val="0"/>
              <w:spacing w:after="166" w:line="249" w:lineRule="auto"/>
              <w:ind w:right="1"/>
              <w:jc w:val="both"/>
              <w:rPr/>
            </w:pPr>
            <w:r w:rsidDel="00000000" w:rsidR="00000000" w:rsidRPr="00000000">
              <w:rPr>
                <w:rtl w:val="0"/>
              </w:rPr>
              <w:t xml:space="preserve">Interagire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tc>
      </w:tr>
      <w:tr>
        <w:trPr>
          <w:cantSplit w:val="0"/>
          <w:trHeight w:val="1246"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EF">
            <w:pPr>
              <w:widowControl w:val="0"/>
              <w:spacing w:after="166" w:line="249" w:lineRule="auto"/>
              <w:ind w:right="1"/>
              <w:rPr/>
            </w:pPr>
            <w:r w:rsidDel="00000000" w:rsidR="00000000" w:rsidRPr="00000000">
              <w:rPr>
                <w:b w:val="1"/>
                <w:rtl w:val="0"/>
              </w:rPr>
              <w:t xml:space="preserve">Agire in modo autonomo e responsabile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0">
            <w:pPr>
              <w:widowControl w:val="0"/>
              <w:spacing w:after="166" w:line="249" w:lineRule="auto"/>
              <w:ind w:right="1"/>
              <w:jc w:val="both"/>
              <w:rPr/>
            </w:pPr>
            <w:r w:rsidDel="00000000" w:rsidR="00000000" w:rsidRPr="00000000">
              <w:rPr>
                <w:rtl w:val="0"/>
              </w:rPr>
              <w:t xml:space="preserve">Sapersi inserire in modo attivo e consapevole nella vita sociale e far valere al suo interno i propri diritti e bisogni riconoscendo al contempo quelli altrui, le opportunità comuni, i limiti, le regole, le responsabilità.</w:t>
            </w:r>
          </w:p>
        </w:tc>
      </w:tr>
      <w:tr>
        <w:trPr>
          <w:cantSplit w:val="0"/>
          <w:trHeight w:val="1246"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1">
            <w:pPr>
              <w:widowControl w:val="0"/>
              <w:spacing w:after="166" w:line="249" w:lineRule="auto"/>
              <w:ind w:right="1"/>
              <w:jc w:val="both"/>
              <w:rPr/>
            </w:pPr>
            <w:r w:rsidDel="00000000" w:rsidR="00000000" w:rsidRPr="00000000">
              <w:rPr>
                <w:b w:val="1"/>
                <w:rtl w:val="0"/>
              </w:rPr>
              <w:t xml:space="preserve">Risolvere problemi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2">
            <w:pPr>
              <w:widowControl w:val="0"/>
              <w:spacing w:after="166" w:line="249" w:lineRule="auto"/>
              <w:ind w:right="1"/>
              <w:jc w:val="both"/>
              <w:rPr/>
            </w:pPr>
            <w:r w:rsidDel="00000000" w:rsidR="00000000" w:rsidRPr="00000000">
              <w:rPr>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p>
        </w:tc>
      </w:tr>
      <w:tr>
        <w:trPr>
          <w:cantSplit w:val="0"/>
          <w:trHeight w:val="187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3">
            <w:pPr>
              <w:widowControl w:val="0"/>
              <w:spacing w:after="166" w:line="249" w:lineRule="auto"/>
              <w:ind w:right="1"/>
              <w:rPr/>
            </w:pPr>
            <w:r w:rsidDel="00000000" w:rsidR="00000000" w:rsidRPr="00000000">
              <w:rPr>
                <w:b w:val="1"/>
                <w:rtl w:val="0"/>
              </w:rPr>
              <w:t xml:space="preserve">Individuare collegamenti e relazioni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4">
            <w:pPr>
              <w:widowControl w:val="0"/>
              <w:spacing w:after="166" w:line="249" w:lineRule="auto"/>
              <w:ind w:right="1"/>
              <w:jc w:val="both"/>
              <w:rPr/>
            </w:pPr>
            <w:r w:rsidDel="00000000" w:rsidR="00000000" w:rsidRPr="00000000">
              <w:rPr>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r>
      <w:tr>
        <w:trPr>
          <w:cantSplit w:val="0"/>
          <w:trHeight w:val="934"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5">
            <w:pPr>
              <w:widowControl w:val="0"/>
              <w:spacing w:after="166" w:line="249" w:lineRule="auto"/>
              <w:ind w:right="1"/>
              <w:rPr/>
            </w:pPr>
            <w:r w:rsidDel="00000000" w:rsidR="00000000" w:rsidRPr="00000000">
              <w:rPr>
                <w:b w:val="1"/>
                <w:rtl w:val="0"/>
              </w:rPr>
              <w:t xml:space="preserve">Acquisire ed interpretare l’informazione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0F6">
            <w:pPr>
              <w:widowControl w:val="0"/>
              <w:spacing w:after="166" w:line="249" w:lineRule="auto"/>
              <w:ind w:right="1"/>
              <w:jc w:val="both"/>
              <w:rPr/>
            </w:pPr>
            <w:r w:rsidDel="00000000" w:rsidR="00000000" w:rsidRPr="00000000">
              <w:rPr>
                <w:rtl w:val="0"/>
              </w:rPr>
              <w:t xml:space="preserve">Acquisire ed interpretare criticamente l'informazione ricevuta nei diversi ambiti ed attraverso diversi strumenti comunicativi, valutandone l’attendibilità e l’utilità, distinguendo fatti e opinioni.</w:t>
            </w:r>
          </w:p>
        </w:tc>
      </w:tr>
    </w:tbl>
    <w:p w:rsidR="00000000" w:rsidDel="00000000" w:rsidP="00000000" w:rsidRDefault="00000000" w:rsidRPr="00000000" w14:paraId="000000F7">
      <w:pPr>
        <w:widowControl w:val="0"/>
        <w:ind w:left="108" w:hanging="108"/>
        <w:rPr>
          <w:b w:val="1"/>
        </w:rPr>
      </w:pPr>
      <w:r w:rsidDel="00000000" w:rsidR="00000000" w:rsidRPr="00000000">
        <w:rPr>
          <w:rtl w:val="0"/>
        </w:rPr>
      </w:r>
    </w:p>
    <w:p w:rsidR="00000000" w:rsidDel="00000000" w:rsidP="00000000" w:rsidRDefault="00000000" w:rsidRPr="00000000" w14:paraId="000000F8">
      <w:pPr>
        <w:widowControl w:val="0"/>
        <w:rPr>
          <w:b w:val="1"/>
        </w:rPr>
      </w:pPr>
      <w:r w:rsidDel="00000000" w:rsidR="00000000" w:rsidRPr="00000000">
        <w:rPr>
          <w:rtl w:val="0"/>
        </w:rPr>
      </w:r>
    </w:p>
    <w:p w:rsidR="00000000" w:rsidDel="00000000" w:rsidP="00000000" w:rsidRDefault="00000000" w:rsidRPr="00000000" w14:paraId="000000F9">
      <w:pPr>
        <w:spacing w:after="200" w:line="276" w:lineRule="auto"/>
        <w:rPr>
          <w:b w:val="1"/>
        </w:rPr>
      </w:pPr>
      <w:r w:rsidDel="00000000" w:rsidR="00000000" w:rsidRPr="00000000">
        <w:rPr>
          <w:rtl w:val="0"/>
        </w:rPr>
      </w:r>
    </w:p>
    <w:p w:rsidR="00000000" w:rsidDel="00000000" w:rsidP="00000000" w:rsidRDefault="00000000" w:rsidRPr="00000000" w14:paraId="000000FA">
      <w:pPr>
        <w:tabs>
          <w:tab w:val="center" w:leader="none" w:pos="2242"/>
        </w:tabs>
        <w:spacing w:after="148" w:line="261" w:lineRule="auto"/>
        <w:rPr/>
      </w:pPr>
      <w:r w:rsidDel="00000000" w:rsidR="00000000" w:rsidRPr="00000000">
        <w:rPr>
          <w:b w:val="1"/>
          <w:rtl w:val="0"/>
        </w:rPr>
        <w:t xml:space="preserve">Competenze disciplinari specifiche </w:t>
      </w:r>
      <w:r w:rsidDel="00000000" w:rsidR="00000000" w:rsidRPr="00000000">
        <w:rPr>
          <w:rtl w:val="0"/>
        </w:rPr>
      </w:r>
    </w:p>
    <w:p w:rsidR="00000000" w:rsidDel="00000000" w:rsidP="00000000" w:rsidRDefault="00000000" w:rsidRPr="00000000" w14:paraId="000000FB">
      <w:pPr>
        <w:spacing w:after="166" w:line="249" w:lineRule="auto"/>
        <w:ind w:left="87" w:right="1" w:hanging="10"/>
        <w:jc w:val="both"/>
        <w:rPr/>
      </w:pPr>
      <w:r w:rsidDel="00000000" w:rsidR="00000000" w:rsidRPr="00000000">
        <w:rPr>
          <w:rtl w:val="0"/>
        </w:rPr>
        <w:t xml:space="preserve">Si fa riferimento alle competenze declinate nei dipartimenti disciplinari. </w:t>
      </w:r>
    </w:p>
    <w:p w:rsidR="00000000" w:rsidDel="00000000" w:rsidP="00000000" w:rsidRDefault="00000000" w:rsidRPr="00000000" w14:paraId="000000FC">
      <w:pPr>
        <w:spacing w:after="200" w:line="276" w:lineRule="auto"/>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437" w:right="0" w:hanging="43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PERCORSI PER LE COMPETENZE TRASVERSALI E L’ORIENTAMENTO (PCTO)</w:t>
      </w:r>
    </w:p>
    <w:p w:rsidR="00000000" w:rsidDel="00000000" w:rsidP="00000000" w:rsidRDefault="00000000" w:rsidRPr="00000000" w14:paraId="000000FE">
      <w:pPr>
        <w:tabs>
          <w:tab w:val="left" w:leader="none" w:pos="540"/>
        </w:tabs>
        <w:jc w:val="both"/>
        <w:rPr/>
      </w:pPr>
      <w:r w:rsidDel="00000000" w:rsidR="00000000" w:rsidRPr="00000000">
        <w:rPr>
          <w:rtl w:val="0"/>
        </w:rPr>
        <w:t xml:space="preserve">Il progetto di Istituto “Conoscere per valorizzare” si svolge nel periodo scolastico in orario curricolare ed extracurricolare.</w:t>
      </w:r>
    </w:p>
    <w:p w:rsidR="00000000" w:rsidDel="00000000" w:rsidP="00000000" w:rsidRDefault="00000000" w:rsidRPr="00000000" w14:paraId="000000FF">
      <w:pPr>
        <w:jc w:val="both"/>
        <w:rPr/>
      </w:pPr>
      <w:r w:rsidDel="00000000" w:rsidR="00000000" w:rsidRPr="00000000">
        <w:rPr>
          <w:rtl w:val="0"/>
        </w:rPr>
        <w:t xml:space="preserve">È organizzato in fasi progressive a partire dalla comunicazione e condivisione con gli alunni, culmina nell’esperienza pratica e si conclude con la rielaborazione e documentazione dell’esperienza realizzata.</w:t>
      </w:r>
    </w:p>
    <w:p w:rsidR="00000000" w:rsidDel="00000000" w:rsidP="00000000" w:rsidRDefault="00000000" w:rsidRPr="00000000" w14:paraId="00000100">
      <w:pPr>
        <w:jc w:val="both"/>
        <w:rPr>
          <w:b w:val="1"/>
        </w:rPr>
      </w:pPr>
      <w:r w:rsidDel="00000000" w:rsidR="00000000" w:rsidRPr="00000000">
        <w:rPr>
          <w:rtl w:val="0"/>
        </w:rPr>
      </w:r>
    </w:p>
    <w:p w:rsidR="00000000" w:rsidDel="00000000" w:rsidP="00000000" w:rsidRDefault="00000000" w:rsidRPr="00000000" w14:paraId="00000101">
      <w:pPr>
        <w:jc w:val="both"/>
        <w:rPr>
          <w:b w:val="1"/>
        </w:rPr>
      </w:pPr>
      <w:r w:rsidDel="00000000" w:rsidR="00000000" w:rsidRPr="00000000">
        <w:rPr>
          <w:b w:val="1"/>
          <w:rtl w:val="0"/>
        </w:rPr>
        <w:t xml:space="preserve">Finalità</w:t>
      </w:r>
    </w:p>
    <w:p w:rsidR="00000000" w:rsidDel="00000000" w:rsidP="00000000" w:rsidRDefault="00000000" w:rsidRPr="00000000" w14:paraId="000001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Attuare modalità di apprendimento che colleghino sistematicamente la formazione in aula con l’esperienza pratica.</w:t>
      </w:r>
    </w:p>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Realizzare contesti di apprendimento moderni e stimolanti.</w:t>
      </w:r>
    </w:p>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Favorire lo sviluppo di una solida cultura imprenditoriale.</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Collegare il sistema scolastico al sistema aziendale.</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Arricchire la formazione acquisita nei percorsi scolastici con competenze spendibili nel mondo del lavoro.</w:t>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Favorire l’orientamento dei giovani per valorizzare le vocazioni personali, gli interessi e gli stili di apprendimento.</w:t>
      </w:r>
    </w:p>
    <w:p w:rsidR="00000000" w:rsidDel="00000000" w:rsidP="00000000" w:rsidRDefault="00000000" w:rsidRPr="00000000" w14:paraId="000001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Creare un’occasione di confronto tra le nozioni apprese con lo studio delle discipline scolastiche e l’esperienza lavorativa.</w:t>
      </w:r>
    </w:p>
    <w:p w:rsidR="00000000" w:rsidDel="00000000" w:rsidP="00000000" w:rsidRDefault="00000000" w:rsidRPr="00000000" w14:paraId="000001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Realizzare un organico collegamento tra scuola e mondo del lavoro.</w:t>
      </w:r>
    </w:p>
    <w:p w:rsidR="00000000" w:rsidDel="00000000" w:rsidP="00000000" w:rsidRDefault="00000000" w:rsidRPr="00000000" w14:paraId="000001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Promuovere la cultura della progettazione.</w:t>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Arricchire il curriculum scolastico degli studenti con contenuti operativi, rilevando e valorizzando le competenze, in particolare quelle trasversali.</w:t>
      </w:r>
    </w:p>
    <w:p w:rsidR="00000000" w:rsidDel="00000000" w:rsidP="00000000" w:rsidRDefault="00000000" w:rsidRPr="00000000" w14:paraId="0000010C">
      <w:pPr>
        <w:jc w:val="both"/>
        <w:rPr>
          <w:b w:val="1"/>
        </w:rPr>
      </w:pPr>
      <w:r w:rsidDel="00000000" w:rsidR="00000000" w:rsidRPr="00000000">
        <w:rPr>
          <w:rtl w:val="0"/>
        </w:rPr>
      </w:r>
    </w:p>
    <w:p w:rsidR="00000000" w:rsidDel="00000000" w:rsidP="00000000" w:rsidRDefault="00000000" w:rsidRPr="00000000" w14:paraId="0000010D">
      <w:pPr>
        <w:jc w:val="both"/>
        <w:rPr>
          <w:b w:val="1"/>
        </w:rPr>
      </w:pPr>
      <w:r w:rsidDel="00000000" w:rsidR="00000000" w:rsidRPr="00000000">
        <w:rPr>
          <w:b w:val="1"/>
          <w:rtl w:val="0"/>
        </w:rPr>
        <w:t xml:space="preserve">Obiettivi Trasversali</w:t>
      </w:r>
    </w:p>
    <w:p w:rsidR="00000000" w:rsidDel="00000000" w:rsidP="00000000" w:rsidRDefault="00000000" w:rsidRPr="00000000" w14:paraId="0000010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Motivare ad uno studio più proficuo e facilitare i processi cognitivi valorizzando i diversi stili di apprendimento.</w:t>
      </w:r>
    </w:p>
    <w:p w:rsidR="00000000" w:rsidDel="00000000" w:rsidP="00000000" w:rsidRDefault="00000000" w:rsidRPr="00000000" w14:paraId="0000010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Promuovere l’apprendimento di norme, regole e atti che concorrono alla formazione dei cittadini come soggetti dei diritti e dei doveri che regolano tutti gli aspetti della vita associata, nel rispetto della pari dignità e nell’accettazione e valorizzazione della diversità.</w:t>
      </w:r>
    </w:p>
    <w:p w:rsidR="00000000" w:rsidDel="00000000" w:rsidP="00000000" w:rsidRDefault="00000000" w:rsidRPr="00000000" w14:paraId="0000011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Potenziare conoscenze, competenze e capacità mediante esperienze concrete.</w:t>
      </w:r>
    </w:p>
    <w:p w:rsidR="00000000" w:rsidDel="00000000" w:rsidP="00000000" w:rsidRDefault="00000000" w:rsidRPr="00000000" w14:paraId="0000011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Favorire la motivazione allo studio, il recupero degli alunni in difficoltà, la valorizzazione delle eccellenze.</w:t>
      </w:r>
    </w:p>
    <w:p w:rsidR="00000000" w:rsidDel="00000000" w:rsidP="00000000" w:rsidRDefault="00000000" w:rsidRPr="00000000" w14:paraId="0000011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Sviluppare le competenze comunicative ed organizzative.</w:t>
      </w:r>
    </w:p>
    <w:p w:rsidR="00000000" w:rsidDel="00000000" w:rsidP="00000000" w:rsidRDefault="00000000" w:rsidRPr="00000000" w14:paraId="0000011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Potenziare le conoscenze mediante esperienze dirette e concrete attraverso esperienze di stage.</w:t>
      </w:r>
    </w:p>
    <w:p w:rsidR="00000000" w:rsidDel="00000000" w:rsidP="00000000" w:rsidRDefault="00000000" w:rsidRPr="00000000" w14:paraId="0000011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Inserire gli allievi in un ambiente di lavoro nel quale possono mettere a frutto, in modo autonomo e responsabile le conoscenze e le competenze apprese in ambito scolastico.</w:t>
      </w:r>
    </w:p>
    <w:p w:rsidR="00000000" w:rsidDel="00000000" w:rsidP="00000000" w:rsidRDefault="00000000" w:rsidRPr="00000000" w14:paraId="0000011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Favorire, negli studenti, la verifica dei propri interessi e attitudini agevolando le future scelte professionali.</w:t>
      </w:r>
    </w:p>
    <w:p w:rsidR="00000000" w:rsidDel="00000000" w:rsidP="00000000" w:rsidRDefault="00000000" w:rsidRPr="00000000" w14:paraId="0000011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 conoscere agli alunni i valori di riferimento in ambito lavorativo, l’organizzazione e le norme di comportamento.</w:t>
      </w:r>
    </w:p>
    <w:p w:rsidR="00000000" w:rsidDel="00000000" w:rsidP="00000000" w:rsidRDefault="00000000" w:rsidRPr="00000000" w14:paraId="00000117">
      <w:pPr>
        <w:tabs>
          <w:tab w:val="left" w:leader="none" w:pos="540"/>
        </w:tabs>
        <w:jc w:val="both"/>
        <w:rPr>
          <w:b w:val="1"/>
        </w:rPr>
      </w:pPr>
      <w:r w:rsidDel="00000000" w:rsidR="00000000" w:rsidRPr="00000000">
        <w:rPr>
          <w:rtl w:val="0"/>
        </w:rPr>
      </w:r>
    </w:p>
    <w:p w:rsidR="00000000" w:rsidDel="00000000" w:rsidP="00000000" w:rsidRDefault="00000000" w:rsidRPr="00000000" w14:paraId="00000118">
      <w:pPr>
        <w:tabs>
          <w:tab w:val="left" w:leader="none" w:pos="540"/>
        </w:tabs>
        <w:jc w:val="both"/>
        <w:rPr>
          <w:b w:val="1"/>
        </w:rPr>
      </w:pPr>
      <w:r w:rsidDel="00000000" w:rsidR="00000000" w:rsidRPr="00000000">
        <w:rPr>
          <w:rtl w:val="0"/>
        </w:rPr>
      </w:r>
    </w:p>
    <w:tbl>
      <w:tblPr>
        <w:tblStyle w:val="Table6"/>
        <w:tblW w:w="9972.0" w:type="dxa"/>
        <w:jc w:val="left"/>
        <w:tblInd w:w="216.0" w:type="dxa"/>
        <w:tblLayout w:type="fixed"/>
        <w:tblLook w:val="0400"/>
      </w:tblPr>
      <w:tblGrid>
        <w:gridCol w:w="4328"/>
        <w:gridCol w:w="5644"/>
        <w:tblGridChange w:id="0">
          <w:tblGrid>
            <w:gridCol w:w="4328"/>
            <w:gridCol w:w="5644"/>
          </w:tblGrid>
        </w:tblGridChange>
      </w:tblGrid>
      <w:tr>
        <w:trPr>
          <w:cantSplit w:val="0"/>
          <w:trHeight w:val="310" w:hRule="atLeast"/>
          <w:tblHeader w:val="0"/>
        </w:trPr>
        <w:tc>
          <w:tcPr>
            <w:gridSpan w:val="2"/>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9">
            <w:pPr>
              <w:widowControl w:val="0"/>
              <w:tabs>
                <w:tab w:val="left" w:leader="none" w:pos="540"/>
              </w:tabs>
              <w:jc w:val="both"/>
              <w:rPr/>
            </w:pPr>
            <w:r w:rsidDel="00000000" w:rsidR="00000000" w:rsidRPr="00000000">
              <w:rPr>
                <w:b w:val="1"/>
                <w:rtl w:val="0"/>
              </w:rPr>
              <w:t xml:space="preserve">Attività della classe</w:t>
            </w:r>
            <w:r w:rsidDel="00000000" w:rsidR="00000000" w:rsidRPr="00000000">
              <w:rPr>
                <w:rtl w:val="0"/>
              </w:rPr>
            </w:r>
          </w:p>
        </w:tc>
      </w:tr>
      <w:tr>
        <w:trPr>
          <w:cantSplit w:val="0"/>
          <w:trHeight w:val="6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B">
            <w:pPr>
              <w:widowControl w:val="0"/>
              <w:tabs>
                <w:tab w:val="left" w:leader="none" w:pos="540"/>
              </w:tabs>
              <w:jc w:val="both"/>
              <w:rPr/>
            </w:pPr>
            <w:r w:rsidDel="00000000" w:rsidR="00000000" w:rsidRPr="00000000">
              <w:rPr>
                <w:rtl w:val="0"/>
              </w:rPr>
              <w:t xml:space="preserve">Progetti e approfondimenti curricolari</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C">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D">
            <w:pPr>
              <w:widowControl w:val="0"/>
              <w:tabs>
                <w:tab w:val="left" w:leader="none" w:pos="540"/>
              </w:tabs>
              <w:jc w:val="both"/>
              <w:rPr/>
            </w:pPr>
            <w:r w:rsidDel="00000000" w:rsidR="00000000" w:rsidRPr="00000000">
              <w:rPr>
                <w:rFonts w:ascii="Cambria" w:cs="Cambria" w:eastAsia="Cambria" w:hAnsi="Cambria"/>
                <w:rtl w:val="0"/>
              </w:rPr>
              <w:t xml:space="preserve">Stage aziendali</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E">
            <w:pPr>
              <w:widowControl w:val="0"/>
              <w:rPr/>
            </w:pPr>
            <w:r w:rsidDel="00000000" w:rsidR="00000000" w:rsidRPr="00000000">
              <w:rPr>
                <w:rtl w:val="0"/>
              </w:rPr>
            </w:r>
          </w:p>
        </w:tc>
      </w:tr>
      <w:tr>
        <w:trPr>
          <w:cantSplit w:val="0"/>
          <w:trHeight w:val="6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1F">
            <w:pPr>
              <w:widowControl w:val="0"/>
              <w:tabs>
                <w:tab w:val="left" w:leader="none" w:pos="540"/>
              </w:tabs>
              <w:jc w:val="both"/>
              <w:rPr/>
            </w:pPr>
            <w:r w:rsidDel="00000000" w:rsidR="00000000" w:rsidRPr="00000000">
              <w:rPr>
                <w:rtl w:val="0"/>
              </w:rPr>
              <w:t xml:space="preserve">Visite aziendali</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0">
            <w:pPr>
              <w:widowControl w:val="0"/>
              <w:rPr/>
            </w:pPr>
            <w:r w:rsidDel="00000000" w:rsidR="00000000" w:rsidRPr="00000000">
              <w:rPr>
                <w:rtl w:val="0"/>
              </w:rPr>
            </w:r>
          </w:p>
        </w:tc>
      </w:tr>
    </w:tbl>
    <w:p w:rsidR="00000000" w:rsidDel="00000000" w:rsidP="00000000" w:rsidRDefault="00000000" w:rsidRPr="00000000" w14:paraId="00000121">
      <w:pPr>
        <w:widowControl w:val="0"/>
        <w:tabs>
          <w:tab w:val="left" w:leader="none" w:pos="540"/>
        </w:tabs>
        <w:ind w:left="108" w:hanging="108"/>
        <w:rPr>
          <w:b w:val="1"/>
        </w:rPr>
      </w:pPr>
      <w:r w:rsidDel="00000000" w:rsidR="00000000" w:rsidRPr="00000000">
        <w:rPr>
          <w:rtl w:val="0"/>
        </w:rPr>
      </w:r>
    </w:p>
    <w:p w:rsidR="00000000" w:rsidDel="00000000" w:rsidP="00000000" w:rsidRDefault="00000000" w:rsidRPr="00000000" w14:paraId="00000122">
      <w:pPr>
        <w:widowControl w:val="0"/>
        <w:tabs>
          <w:tab w:val="left" w:leader="none" w:pos="540"/>
        </w:tabs>
        <w:jc w:val="both"/>
        <w:rPr>
          <w:b w:val="1"/>
        </w:rPr>
      </w:pPr>
      <w:r w:rsidDel="00000000" w:rsidR="00000000" w:rsidRPr="00000000">
        <w:rPr>
          <w:rtl w:val="0"/>
        </w:rPr>
      </w:r>
    </w:p>
    <w:p w:rsidR="00000000" w:rsidDel="00000000" w:rsidP="00000000" w:rsidRDefault="00000000" w:rsidRPr="00000000" w14:paraId="00000123">
      <w:pPr>
        <w:tabs>
          <w:tab w:val="left" w:leader="none" w:pos="540"/>
        </w:tabs>
        <w:jc w:val="both"/>
        <w:rPr>
          <w:b w:val="1"/>
        </w:rPr>
      </w:pPr>
      <w:r w:rsidDel="00000000" w:rsidR="00000000" w:rsidRPr="00000000">
        <w:rPr>
          <w:rtl w:val="0"/>
        </w:rPr>
      </w:r>
    </w:p>
    <w:p w:rsidR="00000000" w:rsidDel="00000000" w:rsidP="00000000" w:rsidRDefault="00000000" w:rsidRPr="00000000" w14:paraId="00000124">
      <w:pPr>
        <w:tabs>
          <w:tab w:val="left" w:leader="none" w:pos="540"/>
        </w:tabs>
        <w:jc w:val="both"/>
        <w:rPr>
          <w:b w:val="1"/>
        </w:rPr>
      </w:pPr>
      <w:r w:rsidDel="00000000" w:rsidR="00000000" w:rsidRPr="00000000">
        <w:rPr>
          <w:rtl w:val="0"/>
        </w:rPr>
      </w:r>
    </w:p>
    <w:p w:rsidR="00000000" w:rsidDel="00000000" w:rsidP="00000000" w:rsidRDefault="00000000" w:rsidRPr="00000000" w14:paraId="00000125">
      <w:pPr>
        <w:jc w:val="both"/>
        <w:rPr>
          <w:u w:val="singl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PERCORSI MULTIDISCIPLINARI/INTERDISCIPLINARI</w:t>
      </w:r>
    </w:p>
    <w:p w:rsidR="00000000" w:rsidDel="00000000" w:rsidP="00000000" w:rsidRDefault="00000000" w:rsidRPr="00000000" w14:paraId="00000127">
      <w:pPr>
        <w:tabs>
          <w:tab w:val="left" w:leader="none" w:pos="540"/>
        </w:tabs>
        <w:ind w:left="540" w:firstLine="0"/>
        <w:jc w:val="both"/>
        <w:rPr/>
      </w:pPr>
      <w:r w:rsidDel="00000000" w:rsidR="00000000" w:rsidRPr="00000000">
        <w:rPr>
          <w:rtl w:val="0"/>
        </w:rPr>
      </w:r>
    </w:p>
    <w:p w:rsidR="00000000" w:rsidDel="00000000" w:rsidP="00000000" w:rsidRDefault="00000000" w:rsidRPr="00000000" w14:paraId="00000128">
      <w:pPr>
        <w:tabs>
          <w:tab w:val="left" w:leader="none" w:pos="540"/>
        </w:tabs>
        <w:ind w:left="540" w:hanging="540"/>
        <w:jc w:val="both"/>
        <w:rPr>
          <w:b w:val="1"/>
        </w:rPr>
      </w:pPr>
      <w:r w:rsidDel="00000000" w:rsidR="00000000" w:rsidRPr="00000000">
        <w:rPr>
          <w:b w:val="1"/>
          <w:rtl w:val="0"/>
        </w:rPr>
        <w:t xml:space="preserve">Unità di apprendimento multidisciplinari</w:t>
      </w:r>
    </w:p>
    <w:p w:rsidR="00000000" w:rsidDel="00000000" w:rsidP="00000000" w:rsidRDefault="00000000" w:rsidRPr="00000000" w14:paraId="00000129">
      <w:pPr>
        <w:jc w:val="both"/>
        <w:rPr/>
      </w:pPr>
      <w:r w:rsidDel="00000000" w:rsidR="00000000" w:rsidRPr="00000000">
        <w:rPr>
          <w:rtl w:val="0"/>
        </w:rPr>
        <w:t xml:space="preserve">Il Consiglio di classe si propone di realizzare le seguenti UDA multidisciplinari finalizzate al potenziamento di competenze generali e specifiche e, in coerenza con gli obiettivi del PTOF e della Legge 92/20, per l’acquisizione delle competenze di Educazione Civica.</w:t>
      </w:r>
    </w:p>
    <w:p w:rsidR="00000000" w:rsidDel="00000000" w:rsidP="00000000" w:rsidRDefault="00000000" w:rsidRPr="00000000" w14:paraId="0000012A">
      <w:pPr>
        <w:tabs>
          <w:tab w:val="left" w:leader="none" w:pos="540"/>
        </w:tabs>
        <w:ind w:left="540" w:hanging="540"/>
        <w:jc w:val="both"/>
        <w:rPr>
          <w:b w:val="1"/>
        </w:rPr>
      </w:pPr>
      <w:r w:rsidDel="00000000" w:rsidR="00000000" w:rsidRPr="00000000">
        <w:rPr>
          <w:rtl w:val="0"/>
        </w:rPr>
      </w:r>
    </w:p>
    <w:tbl>
      <w:tblPr>
        <w:tblStyle w:val="Table7"/>
        <w:tblW w:w="9962.0" w:type="dxa"/>
        <w:jc w:val="left"/>
        <w:tblInd w:w="216.0" w:type="dxa"/>
        <w:tblLayout w:type="fixed"/>
        <w:tblLook w:val="0400"/>
      </w:tblPr>
      <w:tblGrid>
        <w:gridCol w:w="3320"/>
        <w:gridCol w:w="3321"/>
        <w:gridCol w:w="3321"/>
        <w:tblGridChange w:id="0">
          <w:tblGrid>
            <w:gridCol w:w="3320"/>
            <w:gridCol w:w="3321"/>
            <w:gridCol w:w="3321"/>
          </w:tblGrid>
        </w:tblGridChange>
      </w:tblGrid>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B">
            <w:pPr>
              <w:widowControl w:val="0"/>
              <w:tabs>
                <w:tab w:val="left" w:leader="none" w:pos="540"/>
              </w:tabs>
              <w:jc w:val="both"/>
              <w:rPr/>
            </w:pPr>
            <w:r w:rsidDel="00000000" w:rsidR="00000000" w:rsidRPr="00000000">
              <w:rPr>
                <w:b w:val="1"/>
                <w:rtl w:val="0"/>
              </w:rPr>
              <w:t xml:space="preserve">Titolo Uda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C">
            <w:pPr>
              <w:widowControl w:val="0"/>
              <w:tabs>
                <w:tab w:val="left" w:leader="none" w:pos="540"/>
              </w:tabs>
              <w:jc w:val="both"/>
              <w:rPr/>
            </w:pPr>
            <w:r w:rsidDel="00000000" w:rsidR="00000000" w:rsidRPr="00000000">
              <w:rPr>
                <w:b w:val="1"/>
                <w:rtl w:val="0"/>
              </w:rPr>
              <w:t xml:space="preserve">Numero Ore </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D">
            <w:pPr>
              <w:widowControl w:val="0"/>
              <w:tabs>
                <w:tab w:val="left" w:leader="none" w:pos="540"/>
              </w:tabs>
              <w:jc w:val="both"/>
              <w:rPr/>
            </w:pPr>
            <w:r w:rsidDel="00000000" w:rsidR="00000000" w:rsidRPr="00000000">
              <w:rPr>
                <w:b w:val="1"/>
                <w:rtl w:val="0"/>
              </w:rPr>
              <w:t xml:space="preserve">Periodo di svolgimento</w:t>
            </w: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E">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2F">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30">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31">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3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33">
            <w:pPr>
              <w:widowControl w:val="0"/>
              <w:rPr/>
            </w:pPr>
            <w:r w:rsidDel="00000000" w:rsidR="00000000" w:rsidRPr="00000000">
              <w:rPr>
                <w:rtl w:val="0"/>
              </w:rPr>
            </w:r>
          </w:p>
        </w:tc>
      </w:tr>
    </w:tbl>
    <w:p w:rsidR="00000000" w:rsidDel="00000000" w:rsidP="00000000" w:rsidRDefault="00000000" w:rsidRPr="00000000" w14:paraId="00000134">
      <w:pPr>
        <w:widowControl w:val="0"/>
        <w:tabs>
          <w:tab w:val="left" w:leader="none" w:pos="540"/>
        </w:tabs>
        <w:ind w:left="108" w:hanging="108"/>
        <w:rPr>
          <w:b w:val="1"/>
        </w:rPr>
      </w:pPr>
      <w:r w:rsidDel="00000000" w:rsidR="00000000" w:rsidRPr="00000000">
        <w:rPr>
          <w:rtl w:val="0"/>
        </w:rPr>
      </w:r>
    </w:p>
    <w:p w:rsidR="00000000" w:rsidDel="00000000" w:rsidP="00000000" w:rsidRDefault="00000000" w:rsidRPr="00000000" w14:paraId="00000135">
      <w:pPr>
        <w:widowControl w:val="0"/>
        <w:tabs>
          <w:tab w:val="left" w:leader="none" w:pos="540"/>
        </w:tabs>
        <w:jc w:val="both"/>
        <w:rPr>
          <w:b w:val="1"/>
        </w:rPr>
      </w:pPr>
      <w:r w:rsidDel="00000000" w:rsidR="00000000" w:rsidRPr="00000000">
        <w:rPr>
          <w:rtl w:val="0"/>
        </w:rPr>
      </w:r>
    </w:p>
    <w:p w:rsidR="00000000" w:rsidDel="00000000" w:rsidP="00000000" w:rsidRDefault="00000000" w:rsidRPr="00000000" w14:paraId="00000136">
      <w:pPr>
        <w:tabs>
          <w:tab w:val="left" w:leader="none" w:pos="540"/>
        </w:tabs>
        <w:ind w:left="540" w:hanging="540"/>
        <w:jc w:val="both"/>
        <w:rPr>
          <w:b w:val="1"/>
        </w:rPr>
      </w:pPr>
      <w:r w:rsidDel="00000000" w:rsidR="00000000" w:rsidRPr="00000000">
        <w:rPr>
          <w:rtl w:val="0"/>
        </w:rPr>
      </w:r>
    </w:p>
    <w:p w:rsidR="00000000" w:rsidDel="00000000" w:rsidP="00000000" w:rsidRDefault="00000000" w:rsidRPr="00000000" w14:paraId="00000137">
      <w:pPr>
        <w:tabs>
          <w:tab w:val="left" w:leader="none" w:pos="540"/>
        </w:tabs>
        <w:ind w:left="540" w:hanging="540"/>
        <w:jc w:val="both"/>
        <w:rPr/>
      </w:pPr>
      <w:r w:rsidDel="00000000" w:rsidR="00000000" w:rsidRPr="00000000">
        <w:rPr>
          <w:rtl w:val="0"/>
        </w:rPr>
        <w:t xml:space="preserve">Le Uda si allegano alla progettazione di classe. </w:t>
      </w:r>
    </w:p>
    <w:p w:rsidR="00000000" w:rsidDel="00000000" w:rsidP="00000000" w:rsidRDefault="00000000" w:rsidRPr="00000000" w14:paraId="00000138">
      <w:pPr>
        <w:jc w:val="both"/>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567" w:right="0" w:hanging="5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METODOLOGIE E STRATEGIE DIDATTICHE </w:t>
      </w:r>
    </w:p>
    <w:p w:rsidR="00000000" w:rsidDel="00000000" w:rsidP="00000000" w:rsidRDefault="00000000" w:rsidRPr="00000000" w14:paraId="0000013B">
      <w:pPr>
        <w:numPr>
          <w:ilvl w:val="0"/>
          <w:numId w:val="41"/>
        </w:numPr>
        <w:ind w:left="567" w:right="3" w:hanging="360"/>
        <w:jc w:val="both"/>
        <w:rPr/>
      </w:pPr>
      <w:r w:rsidDel="00000000" w:rsidR="00000000" w:rsidRPr="00000000">
        <w:rPr>
          <w:rtl w:val="0"/>
        </w:rPr>
        <w:t xml:space="preserve">Lezione frontale</w:t>
      </w:r>
    </w:p>
    <w:p w:rsidR="00000000" w:rsidDel="00000000" w:rsidP="00000000" w:rsidRDefault="00000000" w:rsidRPr="00000000" w14:paraId="0000013C">
      <w:pPr>
        <w:numPr>
          <w:ilvl w:val="0"/>
          <w:numId w:val="42"/>
        </w:numPr>
        <w:ind w:left="567" w:right="3" w:hanging="360"/>
        <w:jc w:val="both"/>
        <w:rPr/>
      </w:pPr>
      <w:r w:rsidDel="00000000" w:rsidR="00000000" w:rsidRPr="00000000">
        <w:rPr>
          <w:rtl w:val="0"/>
        </w:rPr>
        <w:t xml:space="preserve">Attività di laboratorio</w:t>
      </w:r>
    </w:p>
    <w:p w:rsidR="00000000" w:rsidDel="00000000" w:rsidP="00000000" w:rsidRDefault="00000000" w:rsidRPr="00000000" w14:paraId="0000013D">
      <w:pPr>
        <w:numPr>
          <w:ilvl w:val="0"/>
          <w:numId w:val="43"/>
        </w:numPr>
        <w:ind w:left="567" w:right="3" w:hanging="360"/>
        <w:jc w:val="both"/>
        <w:rPr/>
      </w:pPr>
      <w:r w:rsidDel="00000000" w:rsidR="00000000" w:rsidRPr="00000000">
        <w:rPr>
          <w:rtl w:val="0"/>
        </w:rPr>
        <w:t xml:space="preserve">Lezione multimediale</w:t>
      </w:r>
    </w:p>
    <w:p w:rsidR="00000000" w:rsidDel="00000000" w:rsidP="00000000" w:rsidRDefault="00000000" w:rsidRPr="00000000" w14:paraId="0000013E">
      <w:pPr>
        <w:numPr>
          <w:ilvl w:val="0"/>
          <w:numId w:val="44"/>
        </w:numPr>
        <w:ind w:left="567" w:right="3" w:hanging="360"/>
        <w:jc w:val="both"/>
        <w:rPr/>
      </w:pPr>
      <w:r w:rsidDel="00000000" w:rsidR="00000000" w:rsidRPr="00000000">
        <w:rPr>
          <w:rtl w:val="0"/>
        </w:rPr>
        <w:t xml:space="preserve">Lezione partecipata</w:t>
      </w:r>
    </w:p>
    <w:p w:rsidR="00000000" w:rsidDel="00000000" w:rsidP="00000000" w:rsidRDefault="00000000" w:rsidRPr="00000000" w14:paraId="0000013F">
      <w:pPr>
        <w:numPr>
          <w:ilvl w:val="0"/>
          <w:numId w:val="17"/>
        </w:numPr>
        <w:ind w:left="567" w:right="3" w:hanging="360"/>
        <w:jc w:val="both"/>
        <w:rPr>
          <w:b w:val="1"/>
        </w:rPr>
      </w:pPr>
      <w:r w:rsidDel="00000000" w:rsidR="00000000" w:rsidRPr="00000000">
        <w:rPr>
          <w:rtl w:val="0"/>
        </w:rPr>
        <w:t xml:space="preserve">Lavoro di gruppo</w:t>
      </w:r>
      <w:r w:rsidDel="00000000" w:rsidR="00000000" w:rsidRPr="00000000">
        <w:rPr>
          <w:rtl w:val="0"/>
        </w:rPr>
      </w:r>
    </w:p>
    <w:p w:rsidR="00000000" w:rsidDel="00000000" w:rsidP="00000000" w:rsidRDefault="00000000" w:rsidRPr="00000000" w14:paraId="00000140">
      <w:pPr>
        <w:numPr>
          <w:ilvl w:val="0"/>
          <w:numId w:val="18"/>
        </w:numPr>
        <w:ind w:left="567" w:right="3" w:hanging="360"/>
        <w:jc w:val="both"/>
        <w:rPr>
          <w:b w:val="1"/>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141">
      <w:pPr>
        <w:numPr>
          <w:ilvl w:val="0"/>
          <w:numId w:val="19"/>
        </w:numPr>
        <w:ind w:left="567" w:right="3" w:hanging="360"/>
        <w:jc w:val="both"/>
        <w:rPr>
          <w:b w:val="1"/>
        </w:rPr>
      </w:pPr>
      <w:r w:rsidDel="00000000" w:rsidR="00000000" w:rsidRPr="00000000">
        <w:rPr>
          <w:rtl w:val="0"/>
        </w:rPr>
        <w:t xml:space="preserve">Discussione guidata</w:t>
      </w:r>
      <w:r w:rsidDel="00000000" w:rsidR="00000000" w:rsidRPr="00000000">
        <w:rPr>
          <w:rtl w:val="0"/>
        </w:rPr>
      </w:r>
    </w:p>
    <w:p w:rsidR="00000000" w:rsidDel="00000000" w:rsidP="00000000" w:rsidRDefault="00000000" w:rsidRPr="00000000" w14:paraId="00000142">
      <w:pPr>
        <w:numPr>
          <w:ilvl w:val="0"/>
          <w:numId w:val="20"/>
        </w:numPr>
        <w:ind w:left="567" w:right="3" w:hanging="360"/>
        <w:jc w:val="both"/>
        <w:rPr/>
      </w:pPr>
      <w:r w:rsidDel="00000000" w:rsidR="00000000" w:rsidRPr="00000000">
        <w:rPr>
          <w:rtl w:val="0"/>
        </w:rPr>
        <w:t xml:space="preserve">Problem solving</w:t>
      </w:r>
    </w:p>
    <w:p w:rsidR="00000000" w:rsidDel="00000000" w:rsidP="00000000" w:rsidRDefault="00000000" w:rsidRPr="00000000" w14:paraId="00000143">
      <w:pPr>
        <w:numPr>
          <w:ilvl w:val="0"/>
          <w:numId w:val="3"/>
        </w:numPr>
        <w:ind w:left="567" w:right="3" w:hanging="360"/>
        <w:jc w:val="both"/>
        <w:rPr/>
      </w:pPr>
      <w:r w:rsidDel="00000000" w:rsidR="00000000" w:rsidRPr="00000000">
        <w:rPr>
          <w:rtl w:val="0"/>
        </w:rPr>
        <w:t xml:space="preserve">Proiezione film/documentari</w:t>
      </w:r>
    </w:p>
    <w:p w:rsidR="00000000" w:rsidDel="00000000" w:rsidP="00000000" w:rsidRDefault="00000000" w:rsidRPr="00000000" w14:paraId="00000144">
      <w:pPr>
        <w:numPr>
          <w:ilvl w:val="0"/>
          <w:numId w:val="5"/>
        </w:numPr>
        <w:ind w:left="567" w:right="3" w:hanging="360"/>
        <w:jc w:val="both"/>
        <w:rPr/>
      </w:pPr>
      <w:r w:rsidDel="00000000" w:rsidR="00000000" w:rsidRPr="00000000">
        <w:rPr>
          <w:rtl w:val="0"/>
        </w:rPr>
        <w:t xml:space="preserve">Interventi di specialisti</w:t>
      </w:r>
    </w:p>
    <w:p w:rsidR="00000000" w:rsidDel="00000000" w:rsidP="00000000" w:rsidRDefault="00000000" w:rsidRPr="00000000" w14:paraId="00000145">
      <w:pPr>
        <w:numPr>
          <w:ilvl w:val="0"/>
          <w:numId w:val="7"/>
        </w:numPr>
        <w:ind w:left="567" w:right="3" w:hanging="360"/>
        <w:jc w:val="both"/>
        <w:rPr/>
      </w:pPr>
      <w:r w:rsidDel="00000000" w:rsidR="00000000" w:rsidRPr="00000000">
        <w:rPr>
          <w:rtl w:val="0"/>
        </w:rPr>
        <w:t xml:space="preserve">Simulazioni</w:t>
      </w:r>
    </w:p>
    <w:p w:rsidR="00000000" w:rsidDel="00000000" w:rsidP="00000000" w:rsidRDefault="00000000" w:rsidRPr="00000000" w14:paraId="00000146">
      <w:pPr>
        <w:numPr>
          <w:ilvl w:val="0"/>
          <w:numId w:val="9"/>
        </w:numPr>
        <w:ind w:left="567" w:right="3" w:hanging="360"/>
        <w:jc w:val="both"/>
        <w:rPr/>
      </w:pPr>
      <w:r w:rsidDel="00000000" w:rsidR="00000000" w:rsidRPr="00000000">
        <w:rPr>
          <w:rtl w:val="0"/>
        </w:rPr>
        <w:t xml:space="preserve">Visite guidate</w:t>
      </w:r>
    </w:p>
    <w:p w:rsidR="00000000" w:rsidDel="00000000" w:rsidP="00000000" w:rsidRDefault="00000000" w:rsidRPr="00000000" w14:paraId="00000147">
      <w:pPr>
        <w:numPr>
          <w:ilvl w:val="0"/>
          <w:numId w:val="11"/>
        </w:numPr>
        <w:ind w:left="567" w:right="3" w:hanging="360"/>
        <w:jc w:val="both"/>
        <w:rPr/>
      </w:pPr>
      <w:r w:rsidDel="00000000" w:rsidR="00000000" w:rsidRPr="00000000">
        <w:rPr>
          <w:rtl w:val="0"/>
        </w:rPr>
        <w:t xml:space="preserve">Classe virtuale</w:t>
      </w:r>
    </w:p>
    <w:p w:rsidR="00000000" w:rsidDel="00000000" w:rsidP="00000000" w:rsidRDefault="00000000" w:rsidRPr="00000000" w14:paraId="00000148">
      <w:pPr>
        <w:numPr>
          <w:ilvl w:val="0"/>
          <w:numId w:val="12"/>
        </w:numPr>
        <w:ind w:left="567" w:right="3" w:hanging="360"/>
        <w:jc w:val="both"/>
        <w:rPr/>
      </w:pPr>
      <w:r w:rsidDel="00000000" w:rsidR="00000000" w:rsidRPr="00000000">
        <w:rPr>
          <w:rtl w:val="0"/>
        </w:rPr>
        <w:t xml:space="preserve">Cooperative learning</w:t>
      </w:r>
    </w:p>
    <w:p w:rsidR="00000000" w:rsidDel="00000000" w:rsidP="00000000" w:rsidRDefault="00000000" w:rsidRPr="00000000" w14:paraId="00000149">
      <w:pPr>
        <w:numPr>
          <w:ilvl w:val="0"/>
          <w:numId w:val="13"/>
        </w:numPr>
        <w:ind w:left="567" w:right="3" w:hanging="360"/>
        <w:jc w:val="both"/>
        <w:rPr/>
      </w:pPr>
      <w:r w:rsidDel="00000000" w:rsidR="00000000" w:rsidRPr="00000000">
        <w:rPr>
          <w:rtl w:val="0"/>
        </w:rPr>
        <w:t xml:space="preserve">Metodologia esperienziale</w:t>
      </w:r>
    </w:p>
    <w:p w:rsidR="00000000" w:rsidDel="00000000" w:rsidP="00000000" w:rsidRDefault="00000000" w:rsidRPr="00000000" w14:paraId="0000014A">
      <w:pPr>
        <w:numPr>
          <w:ilvl w:val="0"/>
          <w:numId w:val="28"/>
        </w:numPr>
        <w:ind w:left="567" w:right="3" w:hanging="360"/>
        <w:jc w:val="both"/>
        <w:rPr/>
      </w:pPr>
      <w:r w:rsidDel="00000000" w:rsidR="00000000" w:rsidRPr="00000000">
        <w:rPr>
          <w:rtl w:val="0"/>
        </w:rPr>
        <w:t xml:space="preserve">Attività di tutoring</w:t>
      </w:r>
    </w:p>
    <w:p w:rsidR="00000000" w:rsidDel="00000000" w:rsidP="00000000" w:rsidRDefault="00000000" w:rsidRPr="00000000" w14:paraId="0000014B">
      <w:pPr>
        <w:numPr>
          <w:ilvl w:val="0"/>
          <w:numId w:val="29"/>
        </w:numPr>
        <w:ind w:left="567" w:right="3" w:hanging="360"/>
        <w:jc w:val="both"/>
        <w:rPr/>
      </w:pPr>
      <w:r w:rsidDel="00000000" w:rsidR="00000000" w:rsidRPr="00000000">
        <w:rPr>
          <w:rtl w:val="0"/>
        </w:rPr>
        <w:t xml:space="preserve">Lavori sui testi (singoli o di gruppo)</w:t>
      </w:r>
    </w:p>
    <w:p w:rsidR="00000000" w:rsidDel="00000000" w:rsidP="00000000" w:rsidRDefault="00000000" w:rsidRPr="00000000" w14:paraId="0000014C">
      <w:pPr>
        <w:numPr>
          <w:ilvl w:val="0"/>
          <w:numId w:val="30"/>
        </w:numPr>
        <w:ind w:left="567" w:right="3" w:hanging="360"/>
        <w:jc w:val="both"/>
        <w:rPr/>
      </w:pPr>
      <w:r w:rsidDel="00000000" w:rsidR="00000000" w:rsidRPr="00000000">
        <w:rPr>
          <w:rtl w:val="0"/>
        </w:rPr>
        <w:t xml:space="preserve">Flipped classroom</w:t>
      </w:r>
    </w:p>
    <w:p w:rsidR="00000000" w:rsidDel="00000000" w:rsidP="00000000" w:rsidRDefault="00000000" w:rsidRPr="00000000" w14:paraId="0000014D">
      <w:pPr>
        <w:numPr>
          <w:ilvl w:val="0"/>
          <w:numId w:val="21"/>
        </w:numPr>
        <w:ind w:left="567" w:right="3" w:hanging="360"/>
        <w:jc w:val="both"/>
        <w:rPr/>
      </w:pPr>
      <w:r w:rsidDel="00000000" w:rsidR="00000000" w:rsidRPr="00000000">
        <w:rPr>
          <w:rtl w:val="0"/>
        </w:rPr>
        <w:t xml:space="preserve">Mappe concettuali anche tramite piattaforme dedicate</w:t>
      </w:r>
    </w:p>
    <w:p w:rsidR="00000000" w:rsidDel="00000000" w:rsidP="00000000" w:rsidRDefault="00000000" w:rsidRPr="00000000" w14:paraId="0000014E">
      <w:pPr>
        <w:numPr>
          <w:ilvl w:val="0"/>
          <w:numId w:val="22"/>
        </w:numPr>
        <w:ind w:left="567" w:right="3" w:hanging="360"/>
        <w:jc w:val="both"/>
        <w:rPr/>
      </w:pPr>
      <w:r w:rsidDel="00000000" w:rsidR="00000000" w:rsidRPr="00000000">
        <w:rPr>
          <w:rtl w:val="0"/>
        </w:rPr>
        <w:t xml:space="preserve">Role play - drammatizzazione</w:t>
      </w:r>
    </w:p>
    <w:p w:rsidR="00000000" w:rsidDel="00000000" w:rsidP="00000000" w:rsidRDefault="00000000" w:rsidRPr="00000000" w14:paraId="0000014F">
      <w:pPr>
        <w:numPr>
          <w:ilvl w:val="0"/>
          <w:numId w:val="23"/>
        </w:numPr>
        <w:ind w:left="567" w:right="3" w:hanging="360"/>
        <w:jc w:val="both"/>
        <w:rPr/>
      </w:pPr>
      <w:r w:rsidDel="00000000" w:rsidR="00000000" w:rsidRPr="00000000">
        <w:rPr>
          <w:rtl w:val="0"/>
        </w:rPr>
        <w:t xml:space="preserve">Didattica multisensoriale</w:t>
      </w:r>
    </w:p>
    <w:p w:rsidR="00000000" w:rsidDel="00000000" w:rsidP="00000000" w:rsidRDefault="00000000" w:rsidRPr="00000000" w14:paraId="00000150">
      <w:pPr>
        <w:numPr>
          <w:ilvl w:val="0"/>
          <w:numId w:val="24"/>
        </w:numPr>
        <w:ind w:left="567" w:right="3" w:hanging="360"/>
        <w:jc w:val="both"/>
        <w:rPr/>
      </w:pPr>
      <w:r w:rsidDel="00000000" w:rsidR="00000000" w:rsidRPr="00000000">
        <w:rPr>
          <w:rtl w:val="0"/>
        </w:rPr>
        <w:t xml:space="preserve">Studio di caso </w:t>
      </w:r>
    </w:p>
    <w:p w:rsidR="00000000" w:rsidDel="00000000" w:rsidP="00000000" w:rsidRDefault="00000000" w:rsidRPr="00000000" w14:paraId="00000151">
      <w:pPr>
        <w:numPr>
          <w:ilvl w:val="0"/>
          <w:numId w:val="25"/>
        </w:numPr>
        <w:ind w:left="567" w:right="3" w:hanging="360"/>
        <w:jc w:val="both"/>
        <w:rPr/>
      </w:pPr>
      <w:r w:rsidDel="00000000" w:rsidR="00000000" w:rsidRPr="00000000">
        <w:rPr>
          <w:rtl w:val="0"/>
        </w:rPr>
        <w:t xml:space="preserve">Debate - dibattito</w:t>
      </w:r>
    </w:p>
    <w:p w:rsidR="00000000" w:rsidDel="00000000" w:rsidP="00000000" w:rsidRDefault="00000000" w:rsidRPr="00000000" w14:paraId="00000152">
      <w:pPr>
        <w:numPr>
          <w:ilvl w:val="0"/>
          <w:numId w:val="26"/>
        </w:numPr>
        <w:ind w:left="567" w:right="3" w:hanging="360"/>
        <w:jc w:val="both"/>
        <w:rPr/>
      </w:pPr>
      <w:bookmarkStart w:colFirst="0" w:colLast="0" w:name="_heading=h.1fob9te" w:id="2"/>
      <w:bookmarkEnd w:id="2"/>
      <w:r w:rsidDel="00000000" w:rsidR="00000000" w:rsidRPr="00000000">
        <w:rPr>
          <w:rtl w:val="0"/>
        </w:rPr>
        <w:t xml:space="preserve">Compiti di realtà</w:t>
      </w:r>
    </w:p>
    <w:p w:rsidR="00000000" w:rsidDel="00000000" w:rsidP="00000000" w:rsidRDefault="00000000" w:rsidRPr="00000000" w14:paraId="00000153">
      <w:pPr>
        <w:ind w:right="3"/>
        <w:jc w:val="both"/>
        <w:rPr/>
      </w:pPr>
      <w:r w:rsidDel="00000000" w:rsidR="00000000" w:rsidRPr="00000000">
        <w:rPr>
          <w:rtl w:val="0"/>
        </w:rPr>
      </w:r>
    </w:p>
    <w:p w:rsidR="00000000" w:rsidDel="00000000" w:rsidP="00000000" w:rsidRDefault="00000000" w:rsidRPr="00000000" w14:paraId="00000154">
      <w:pPr>
        <w:tabs>
          <w:tab w:val="left" w:leader="none" w:pos="540"/>
        </w:tabs>
        <w:ind w:right="3"/>
        <w:jc w:val="both"/>
        <w:rPr/>
      </w:pPr>
      <w:r w:rsidDel="00000000" w:rsidR="00000000" w:rsidRPr="00000000">
        <w:rPr>
          <w:rtl w:val="0"/>
        </w:rPr>
      </w:r>
    </w:p>
    <w:p w:rsidR="00000000" w:rsidDel="00000000" w:rsidP="00000000" w:rsidRDefault="00000000" w:rsidRPr="00000000" w14:paraId="00000155">
      <w:pPr>
        <w:tabs>
          <w:tab w:val="left" w:leader="none" w:pos="540"/>
        </w:tabs>
        <w:ind w:right="3"/>
        <w:jc w:val="both"/>
        <w:rPr>
          <w:b w:val="1"/>
        </w:rPr>
      </w:pPr>
      <w:r w:rsidDel="00000000" w:rsidR="00000000" w:rsidRPr="00000000">
        <w:rPr>
          <w:b w:val="1"/>
          <w:rtl w:val="0"/>
        </w:rPr>
        <w:t xml:space="preserve">Didattica Digitale Integrata (DDI)</w:t>
      </w:r>
    </w:p>
    <w:p w:rsidR="00000000" w:rsidDel="00000000" w:rsidP="00000000" w:rsidRDefault="00000000" w:rsidRPr="00000000" w14:paraId="00000156">
      <w:pPr>
        <w:ind w:right="3"/>
        <w:jc w:val="both"/>
        <w:rPr/>
      </w:pPr>
      <w:r w:rsidDel="00000000" w:rsidR="00000000" w:rsidRPr="00000000">
        <w:rPr>
          <w:rtl w:val="0"/>
        </w:rPr>
        <w:t xml:space="preserve">Per Didattica digitale integrata (DDI) si intende la metodologia innovativa di insegnamento-apprendimento, rivolta a tutti gli studenti della scuola secondaria di II grado, come modalità didattica complementare che integra o, in condizioni di emergenza, sostituisce, la tradizionale esperienza di scuola in presenza con l’ausilio di piattaforme digitali e delle nuove tecnologie. </w:t>
      </w:r>
    </w:p>
    <w:p w:rsidR="00000000" w:rsidDel="00000000" w:rsidP="00000000" w:rsidRDefault="00000000" w:rsidRPr="00000000" w14:paraId="00000157">
      <w:pPr>
        <w:ind w:right="3"/>
        <w:jc w:val="both"/>
        <w:rPr/>
      </w:pPr>
      <w:r w:rsidDel="00000000" w:rsidR="00000000" w:rsidRPr="00000000">
        <w:rPr>
          <w:rtl w:val="0"/>
        </w:rPr>
        <w:t xml:space="preserve">La DDI è lo strumento didattico che consente di garantire il diritto all’apprendimento delle studentesse e degli studenti sia in caso di nuovo lockdown, sia in caso di quarantena, isolamento fiduciario di singoli insegnanti, studentesse e studenti, che di interi gruppi classe.</w:t>
      </w:r>
    </w:p>
    <w:p w:rsidR="00000000" w:rsidDel="00000000" w:rsidP="00000000" w:rsidRDefault="00000000" w:rsidRPr="00000000" w14:paraId="00000158">
      <w:pPr>
        <w:ind w:right="3"/>
        <w:jc w:val="both"/>
        <w:rPr/>
      </w:pPr>
      <w:r w:rsidDel="00000000" w:rsidR="00000000" w:rsidRPr="00000000">
        <w:rPr>
          <w:rtl w:val="0"/>
        </w:rPr>
        <w:t xml:space="preserve">Le attività integrate digitali (AID) possono essere distinte in due modalità, sulla base dell’interazione tra insegnante e gruppo di studenti. Le due modalità concorrono in maniera sinergica al raggiungimento degli obiettivi di apprendimento e allo sviluppo delle competenze personali e disciplinari: </w:t>
      </w:r>
    </w:p>
    <w:p w:rsidR="00000000" w:rsidDel="00000000" w:rsidP="00000000" w:rsidRDefault="00000000" w:rsidRPr="00000000" w14:paraId="0000015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Attività sincrone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ovvero svolte con l’interazione in tempo reale tra gli insegnanti e il gruppo di studenti.</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particolare, sono da considerarsi attività sincrone:</w:t>
      </w:r>
    </w:p>
    <w:p w:rsidR="00000000" w:rsidDel="00000000" w:rsidP="00000000" w:rsidRDefault="00000000" w:rsidRPr="00000000" w14:paraId="0000015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videolezioni in diretta, intese come sessioni di comunicazione interattiva audio-video in tempo reale, comprendenti anche la verifica orale degli apprendimenti;</w:t>
      </w:r>
    </w:p>
    <w:p w:rsidR="00000000" w:rsidDel="00000000" w:rsidP="00000000" w:rsidRDefault="00000000" w:rsidRPr="00000000" w14:paraId="0000015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44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svolgimento di compiti quali la realizzazione di elaborati digitali o la risposta a test più o meno strutturati con il monitoraggio in tempo reale da parte dell’insegnante, ad esempio utilizzando applicazioni quali Google Documenti o Socrative.</w:t>
      </w:r>
    </w:p>
    <w:p w:rsidR="00000000" w:rsidDel="00000000" w:rsidP="00000000" w:rsidRDefault="00000000" w:rsidRPr="00000000" w14:paraId="0000015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Attività asincrone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ovvero senza l’interazione in tempo reale tra gli insegnanti e il gruppo di studenti.</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Sono da considerarsi attività asincrone le attività strutturate e documentabili, svolte con l’ausilio di strumenti digitali, quali:</w:t>
      </w:r>
    </w:p>
    <w:p w:rsidR="00000000" w:rsidDel="00000000" w:rsidP="00000000" w:rsidRDefault="00000000" w:rsidRPr="00000000" w14:paraId="0000015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L’attività di approfondimento individuale o di gruppo con l’ausilio di materiale didattico digitale fornito o indicato dall’insegnante;</w:t>
      </w:r>
    </w:p>
    <w:p w:rsidR="00000000" w:rsidDel="00000000" w:rsidP="00000000" w:rsidRDefault="00000000" w:rsidRPr="00000000" w14:paraId="0000016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visione di videolezioni, documentari o altro materiale video predisposto o indicato dall’insegnante;</w:t>
      </w:r>
    </w:p>
    <w:p w:rsidR="00000000" w:rsidDel="00000000" w:rsidP="00000000" w:rsidRDefault="00000000" w:rsidRPr="00000000" w14:paraId="0000016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440"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Esercitazioni, risoluzione di problemi, produzione di relazioni e rielaborazioni in forma scritta/multimediale o realizzazione di artefatti digitali nell’ambito di un project work.</w:t>
      </w:r>
    </w:p>
    <w:p w:rsidR="00000000" w:rsidDel="00000000" w:rsidP="00000000" w:rsidRDefault="00000000" w:rsidRPr="00000000" w14:paraId="00000162">
      <w:pPr>
        <w:tabs>
          <w:tab w:val="left" w:leader="none" w:pos="540"/>
        </w:tabs>
        <w:ind w:right="3"/>
        <w:jc w:val="both"/>
        <w:rPr>
          <w:b w:val="1"/>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540" w:right="3" w:hanging="5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TEMPI</w:t>
      </w:r>
    </w:p>
    <w:p w:rsidR="00000000" w:rsidDel="00000000" w:rsidP="00000000" w:rsidRDefault="00000000" w:rsidRPr="00000000" w14:paraId="00000164">
      <w:pPr>
        <w:ind w:left="87" w:right="3" w:hanging="10"/>
        <w:jc w:val="both"/>
        <w:rPr/>
      </w:pPr>
      <w:r w:rsidDel="00000000" w:rsidR="00000000" w:rsidRPr="00000000">
        <w:rPr>
          <w:rtl w:val="0"/>
        </w:rPr>
        <w:t xml:space="preserve">I tempi vengono definiti sulla base della complessità dell’esperienza programmata ed eventualmente rimodulati nel corso delle attività.</w:t>
      </w:r>
    </w:p>
    <w:p w:rsidR="00000000" w:rsidDel="00000000" w:rsidP="00000000" w:rsidRDefault="00000000" w:rsidRPr="00000000" w14:paraId="00000165">
      <w:pPr>
        <w:tabs>
          <w:tab w:val="center" w:leader="none" w:pos="2382"/>
        </w:tabs>
        <w:rPr>
          <w:b w:val="1"/>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AMBIENTE DI APPRENDIMENTO </w:t>
      </w:r>
    </w:p>
    <w:p w:rsidR="00000000" w:rsidDel="00000000" w:rsidP="00000000" w:rsidRDefault="00000000" w:rsidRPr="00000000" w14:paraId="000001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97" w:right="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Aula, biblioteca, laboratori.</w:t>
      </w:r>
    </w:p>
    <w:p w:rsidR="00000000" w:rsidDel="00000000" w:rsidP="00000000" w:rsidRDefault="00000000" w:rsidRPr="00000000" w14:paraId="000001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97"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Piattaforme digitali: la piattaforma Google Suite for Education (o GSuite). La GSuite in dotazione all’Istituto è associata al dominio della scuola e comprende un insieme di applicazioni sviluppate direttamente da Google, quali Gmail, Drive, Calendar, Documenti, Fogli, Presentazioni, Moduli, Hangouts Meet, Classroom, particolarmente utili in ambito didattico.</w:t>
      </w:r>
    </w:p>
    <w:p w:rsidR="00000000" w:rsidDel="00000000" w:rsidP="00000000" w:rsidRDefault="00000000" w:rsidRPr="00000000" w14:paraId="0000016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97" w:right="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Strumenti e canali di comunicazione: il Registro Elettronico AXIOS permette la gestione delle assenze, dei voti, dei giudizi, degli argomenti delle lezioni, la condivisione del materiale didattico e altre annotazioni varie.</w:t>
      </w:r>
    </w:p>
    <w:p w:rsidR="00000000" w:rsidDel="00000000" w:rsidP="00000000" w:rsidRDefault="00000000" w:rsidRPr="00000000" w14:paraId="0000016A">
      <w:pPr>
        <w:tabs>
          <w:tab w:val="left" w:leader="none" w:pos="540"/>
        </w:tabs>
        <w:ind w:left="87" w:right="3" w:hanging="10"/>
        <w:jc w:val="both"/>
        <w:rPr>
          <w:b w:val="1"/>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STRUMENTI E SETTING TECNOLOGICO </w:t>
      </w:r>
    </w:p>
    <w:p w:rsidR="00000000" w:rsidDel="00000000" w:rsidP="00000000" w:rsidRDefault="00000000" w:rsidRPr="00000000" w14:paraId="0000016C">
      <w:pPr>
        <w:ind w:left="87" w:right="3" w:hanging="10"/>
        <w:jc w:val="both"/>
        <w:rPr>
          <w:b w:val="1"/>
        </w:rPr>
      </w:pPr>
      <w:r w:rsidDel="00000000" w:rsidR="00000000" w:rsidRPr="00000000">
        <w:rPr>
          <w:rtl w:val="0"/>
        </w:rPr>
      </w:r>
    </w:p>
    <w:p w:rsidR="00000000" w:rsidDel="00000000" w:rsidP="00000000" w:rsidRDefault="00000000" w:rsidRPr="00000000" w14:paraId="0000016D">
      <w:pPr>
        <w:tabs>
          <w:tab w:val="left" w:leader="none" w:pos="540"/>
        </w:tabs>
        <w:ind w:left="87" w:right="3" w:hanging="10"/>
        <w:jc w:val="both"/>
        <w:rPr/>
      </w:pPr>
      <w:r w:rsidDel="00000000" w:rsidR="00000000" w:rsidRPr="00000000">
        <w:rPr>
          <w:rtl w:val="0"/>
        </w:rPr>
        <w:t xml:space="preserve">Nella scelta si terrà conto del manuale in adozione e di testi di approfondimento, delle risorse presenti nella scuola, nonché dei necessari strumenti compensativi per alunni BES/DSA. Le risorse tecnologiche che si intendono utilizzare sono computer, TV, software specifici.</w:t>
      </w:r>
    </w:p>
    <w:p w:rsidR="00000000" w:rsidDel="00000000" w:rsidP="00000000" w:rsidRDefault="00000000" w:rsidRPr="00000000" w14:paraId="0000016E">
      <w:pPr>
        <w:numPr>
          <w:ilvl w:val="0"/>
          <w:numId w:val="45"/>
        </w:numPr>
        <w:ind w:left="720" w:right="1" w:hanging="360"/>
        <w:jc w:val="both"/>
        <w:rPr/>
      </w:pPr>
      <w:r w:rsidDel="00000000" w:rsidR="00000000" w:rsidRPr="00000000">
        <w:rPr>
          <w:rtl w:val="0"/>
        </w:rPr>
        <w:t xml:space="preserve">Visione di filmati</w:t>
      </w:r>
    </w:p>
    <w:p w:rsidR="00000000" w:rsidDel="00000000" w:rsidP="00000000" w:rsidRDefault="00000000" w:rsidRPr="00000000" w14:paraId="0000016F">
      <w:pPr>
        <w:numPr>
          <w:ilvl w:val="0"/>
          <w:numId w:val="45"/>
        </w:numPr>
        <w:ind w:left="720" w:right="1" w:hanging="360"/>
        <w:jc w:val="both"/>
        <w:rPr/>
      </w:pPr>
      <w:r w:rsidDel="00000000" w:rsidR="00000000" w:rsidRPr="00000000">
        <w:rPr>
          <w:rtl w:val="0"/>
        </w:rPr>
        <w:t xml:space="preserve">Documentari</w:t>
      </w:r>
    </w:p>
    <w:p w:rsidR="00000000" w:rsidDel="00000000" w:rsidP="00000000" w:rsidRDefault="00000000" w:rsidRPr="00000000" w14:paraId="00000170">
      <w:pPr>
        <w:numPr>
          <w:ilvl w:val="0"/>
          <w:numId w:val="45"/>
        </w:numPr>
        <w:ind w:left="720" w:right="1" w:hanging="360"/>
        <w:jc w:val="both"/>
        <w:rPr/>
      </w:pPr>
      <w:r w:rsidDel="00000000" w:rsidR="00000000" w:rsidRPr="00000000">
        <w:rPr>
          <w:rtl w:val="0"/>
        </w:rPr>
        <w:t xml:space="preserve">Libri di testo digitali</w:t>
      </w:r>
    </w:p>
    <w:p w:rsidR="00000000" w:rsidDel="00000000" w:rsidP="00000000" w:rsidRDefault="00000000" w:rsidRPr="00000000" w14:paraId="00000171">
      <w:pPr>
        <w:numPr>
          <w:ilvl w:val="0"/>
          <w:numId w:val="45"/>
        </w:numPr>
        <w:ind w:left="720" w:right="1" w:hanging="360"/>
        <w:jc w:val="both"/>
        <w:rPr/>
      </w:pPr>
      <w:r w:rsidDel="00000000" w:rsidR="00000000" w:rsidRPr="00000000">
        <w:rPr>
          <w:rtl w:val="0"/>
        </w:rPr>
        <w:t xml:space="preserve">Libri di testo cartacei</w:t>
      </w:r>
    </w:p>
    <w:p w:rsidR="00000000" w:rsidDel="00000000" w:rsidP="00000000" w:rsidRDefault="00000000" w:rsidRPr="00000000" w14:paraId="00000172">
      <w:pPr>
        <w:numPr>
          <w:ilvl w:val="0"/>
          <w:numId w:val="45"/>
        </w:numPr>
        <w:ind w:left="720" w:right="1" w:hanging="360"/>
        <w:jc w:val="both"/>
        <w:rPr/>
      </w:pPr>
      <w:r w:rsidDel="00000000" w:rsidR="00000000" w:rsidRPr="00000000">
        <w:rPr>
          <w:rtl w:val="0"/>
        </w:rPr>
        <w:t xml:space="preserve">Mappe concettuali</w:t>
      </w:r>
    </w:p>
    <w:p w:rsidR="00000000" w:rsidDel="00000000" w:rsidP="00000000" w:rsidRDefault="00000000" w:rsidRPr="00000000" w14:paraId="00000173">
      <w:pPr>
        <w:numPr>
          <w:ilvl w:val="0"/>
          <w:numId w:val="45"/>
        </w:numPr>
        <w:ind w:left="720" w:right="1" w:hanging="360"/>
        <w:jc w:val="both"/>
        <w:rPr/>
      </w:pPr>
      <w:r w:rsidDel="00000000" w:rsidR="00000000" w:rsidRPr="00000000">
        <w:rPr>
          <w:rtl w:val="0"/>
        </w:rPr>
        <w:t xml:space="preserve">Schede didattiche</w:t>
      </w:r>
    </w:p>
    <w:p w:rsidR="00000000" w:rsidDel="00000000" w:rsidP="00000000" w:rsidRDefault="00000000" w:rsidRPr="00000000" w14:paraId="00000174">
      <w:pPr>
        <w:numPr>
          <w:ilvl w:val="0"/>
          <w:numId w:val="45"/>
        </w:numPr>
        <w:ind w:left="720" w:right="1" w:hanging="360"/>
        <w:jc w:val="both"/>
        <w:rPr/>
      </w:pPr>
      <w:r w:rsidDel="00000000" w:rsidR="00000000" w:rsidRPr="00000000">
        <w:rPr>
          <w:rtl w:val="0"/>
        </w:rPr>
        <w:t xml:space="preserve">Software/ausili informatici</w:t>
      </w:r>
    </w:p>
    <w:p w:rsidR="00000000" w:rsidDel="00000000" w:rsidP="00000000" w:rsidRDefault="00000000" w:rsidRPr="00000000" w14:paraId="00000175">
      <w:pPr>
        <w:numPr>
          <w:ilvl w:val="0"/>
          <w:numId w:val="45"/>
        </w:numPr>
        <w:ind w:left="720" w:right="1" w:hanging="360"/>
        <w:jc w:val="both"/>
        <w:rPr/>
      </w:pPr>
      <w:r w:rsidDel="00000000" w:rsidR="00000000" w:rsidRPr="00000000">
        <w:rPr>
          <w:rtl w:val="0"/>
        </w:rPr>
        <w:t xml:space="preserve">Lezioni registrate reperibili sul web</w:t>
      </w:r>
    </w:p>
    <w:p w:rsidR="00000000" w:rsidDel="00000000" w:rsidP="00000000" w:rsidRDefault="00000000" w:rsidRPr="00000000" w14:paraId="00000176">
      <w:pPr>
        <w:numPr>
          <w:ilvl w:val="0"/>
          <w:numId w:val="45"/>
        </w:numPr>
        <w:ind w:left="720" w:right="1" w:hanging="360"/>
        <w:jc w:val="both"/>
        <w:rPr/>
      </w:pPr>
      <w:r w:rsidDel="00000000" w:rsidR="00000000" w:rsidRPr="00000000">
        <w:rPr>
          <w:rtl w:val="0"/>
        </w:rPr>
        <w:t xml:space="preserve">Materiali prodotti dall’insegnante</w:t>
      </w:r>
    </w:p>
    <w:p w:rsidR="00000000" w:rsidDel="00000000" w:rsidP="00000000" w:rsidRDefault="00000000" w:rsidRPr="00000000" w14:paraId="00000177">
      <w:pPr>
        <w:numPr>
          <w:ilvl w:val="0"/>
          <w:numId w:val="45"/>
        </w:numPr>
        <w:ind w:left="720" w:right="1" w:hanging="360"/>
        <w:jc w:val="both"/>
        <w:rPr/>
      </w:pPr>
      <w:r w:rsidDel="00000000" w:rsidR="00000000" w:rsidRPr="00000000">
        <w:rPr>
          <w:rtl w:val="0"/>
        </w:rPr>
        <w:t xml:space="preserve">Video YouTube</w:t>
      </w:r>
    </w:p>
    <w:p w:rsidR="00000000" w:rsidDel="00000000" w:rsidP="00000000" w:rsidRDefault="00000000" w:rsidRPr="00000000" w14:paraId="00000178">
      <w:pPr>
        <w:numPr>
          <w:ilvl w:val="0"/>
          <w:numId w:val="45"/>
        </w:numPr>
        <w:ind w:left="720" w:right="1" w:hanging="360"/>
        <w:jc w:val="both"/>
        <w:rPr/>
      </w:pPr>
      <w:r w:rsidDel="00000000" w:rsidR="00000000" w:rsidRPr="00000000">
        <w:rPr>
          <w:rtl w:val="0"/>
        </w:rPr>
        <w:t xml:space="preserve">Video tutorial del docente</w:t>
      </w:r>
    </w:p>
    <w:p w:rsidR="00000000" w:rsidDel="00000000" w:rsidP="00000000" w:rsidRDefault="00000000" w:rsidRPr="00000000" w14:paraId="00000179">
      <w:pPr>
        <w:numPr>
          <w:ilvl w:val="0"/>
          <w:numId w:val="45"/>
        </w:numPr>
        <w:ind w:left="720" w:right="1" w:hanging="360"/>
        <w:jc w:val="both"/>
        <w:rPr/>
      </w:pPr>
      <w:r w:rsidDel="00000000" w:rsidR="00000000" w:rsidRPr="00000000">
        <w:rPr>
          <w:rtl w:val="0"/>
        </w:rPr>
        <w:t xml:space="preserve">Video-lezioni del docente</w:t>
      </w:r>
    </w:p>
    <w:p w:rsidR="00000000" w:rsidDel="00000000" w:rsidP="00000000" w:rsidRDefault="00000000" w:rsidRPr="00000000" w14:paraId="0000017A">
      <w:pPr>
        <w:numPr>
          <w:ilvl w:val="0"/>
          <w:numId w:val="45"/>
        </w:numPr>
        <w:ind w:left="720" w:right="1" w:hanging="360"/>
        <w:jc w:val="both"/>
        <w:rPr/>
      </w:pPr>
      <w:r w:rsidDel="00000000" w:rsidR="00000000" w:rsidRPr="00000000">
        <w:rPr>
          <w:rtl w:val="0"/>
        </w:rPr>
        <w:t xml:space="preserve">Documenti e dispense</w:t>
      </w:r>
    </w:p>
    <w:p w:rsidR="00000000" w:rsidDel="00000000" w:rsidP="00000000" w:rsidRDefault="00000000" w:rsidRPr="00000000" w14:paraId="0000017B">
      <w:pPr>
        <w:numPr>
          <w:ilvl w:val="0"/>
          <w:numId w:val="45"/>
        </w:numPr>
        <w:ind w:left="720" w:right="1" w:hanging="360"/>
        <w:jc w:val="both"/>
        <w:rPr/>
      </w:pPr>
      <w:r w:rsidDel="00000000" w:rsidR="00000000" w:rsidRPr="00000000">
        <w:rPr>
          <w:rtl w:val="0"/>
        </w:rPr>
        <w:t xml:space="preserve">Presentazioni multimediali</w:t>
      </w:r>
    </w:p>
    <w:p w:rsidR="00000000" w:rsidDel="00000000" w:rsidP="00000000" w:rsidRDefault="00000000" w:rsidRPr="00000000" w14:paraId="0000017C">
      <w:pPr>
        <w:numPr>
          <w:ilvl w:val="0"/>
          <w:numId w:val="45"/>
        </w:numPr>
        <w:ind w:left="720" w:right="1" w:hanging="360"/>
        <w:jc w:val="both"/>
        <w:rPr/>
      </w:pPr>
      <w:r w:rsidDel="00000000" w:rsidR="00000000" w:rsidRPr="00000000">
        <w:rPr>
          <w:rtl w:val="0"/>
        </w:rPr>
        <w:t xml:space="preserve">Esempi di problemi e compiti strutturati</w:t>
      </w:r>
    </w:p>
    <w:p w:rsidR="00000000" w:rsidDel="00000000" w:rsidP="00000000" w:rsidRDefault="00000000" w:rsidRPr="00000000" w14:paraId="0000017D">
      <w:pPr>
        <w:numPr>
          <w:ilvl w:val="0"/>
          <w:numId w:val="45"/>
        </w:numPr>
        <w:ind w:left="720" w:right="1" w:hanging="360"/>
        <w:jc w:val="both"/>
        <w:rPr/>
      </w:pPr>
      <w:r w:rsidDel="00000000" w:rsidR="00000000" w:rsidRPr="00000000">
        <w:rPr>
          <w:rtl w:val="0"/>
        </w:rPr>
        <w:t xml:space="preserve">Restituzione elaborati tramite classe virtuale</w:t>
      </w:r>
    </w:p>
    <w:p w:rsidR="00000000" w:rsidDel="00000000" w:rsidP="00000000" w:rsidRDefault="00000000" w:rsidRPr="00000000" w14:paraId="0000017E">
      <w:pPr>
        <w:spacing w:after="166" w:line="249" w:lineRule="auto"/>
        <w:ind w:left="439" w:right="1" w:firstLine="0"/>
        <w:rPr/>
      </w:pPr>
      <w:r w:rsidDel="00000000" w:rsidR="00000000" w:rsidRPr="00000000">
        <w:rPr>
          <w:rtl w:val="0"/>
        </w:rPr>
      </w:r>
    </w:p>
    <w:p w:rsidR="00000000" w:rsidDel="00000000" w:rsidP="00000000" w:rsidRDefault="00000000" w:rsidRPr="00000000" w14:paraId="0000017F">
      <w:pPr>
        <w:keepNext w:val="1"/>
        <w:keepLines w:val="1"/>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540" w:right="3" w:hanging="5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MODALITÀ </w:t>
        <w:tab/>
        <w:t xml:space="preserve">DI RECUPERO DELLE LACUNE RILEVATE </w:t>
        <w:tab/>
        <w:t xml:space="preserve">E DI </w:t>
        <w:tab/>
        <w:t xml:space="preserve">EVENTUALE VALORIZZAZIONE DELLE ECCELLENZE  </w:t>
      </w:r>
    </w:p>
    <w:p w:rsidR="00000000" w:rsidDel="00000000" w:rsidP="00000000" w:rsidRDefault="00000000" w:rsidRPr="00000000" w14:paraId="00000180">
      <w:pPr>
        <w:numPr>
          <w:ilvl w:val="0"/>
          <w:numId w:val="46"/>
        </w:numPr>
        <w:ind w:left="797" w:right="312" w:hanging="360"/>
        <w:jc w:val="both"/>
        <w:rPr/>
      </w:pPr>
      <w:r w:rsidDel="00000000" w:rsidR="00000000" w:rsidRPr="00000000">
        <w:rPr>
          <w:rtl w:val="0"/>
        </w:rPr>
        <w:t xml:space="preserve">Recupero curricolare: Ogni qualvolta sarà necessario, i docenti procederanno all’attivazione del recupero di conoscenze e competenze in orario curricolare. Il recupero avverrà anche attraverso una pausa didattica a conclusione del primo quadrimestre .</w:t>
      </w:r>
    </w:p>
    <w:p w:rsidR="00000000" w:rsidDel="00000000" w:rsidP="00000000" w:rsidRDefault="00000000" w:rsidRPr="00000000" w14:paraId="00000181">
      <w:pPr>
        <w:numPr>
          <w:ilvl w:val="0"/>
          <w:numId w:val="46"/>
        </w:numPr>
        <w:ind w:left="797" w:right="312" w:hanging="360"/>
        <w:jc w:val="both"/>
        <w:rPr/>
      </w:pPr>
      <w:r w:rsidDel="00000000" w:rsidR="00000000" w:rsidRPr="00000000">
        <w:rPr>
          <w:rtl w:val="0"/>
        </w:rPr>
        <w:t xml:space="preserve">Recupero extra- curricolare: Saranno attivati sportelli didattici e/o corsi di recupero</w:t>
      </w:r>
    </w:p>
    <w:p w:rsidR="00000000" w:rsidDel="00000000" w:rsidP="00000000" w:rsidRDefault="00000000" w:rsidRPr="00000000" w14:paraId="00000182">
      <w:pPr>
        <w:numPr>
          <w:ilvl w:val="0"/>
          <w:numId w:val="46"/>
        </w:numPr>
        <w:ind w:left="797" w:right="312" w:hanging="360"/>
        <w:jc w:val="both"/>
        <w:rPr/>
      </w:pPr>
      <w:r w:rsidDel="00000000" w:rsidR="00000000" w:rsidRPr="00000000">
        <w:rPr>
          <w:rtl w:val="0"/>
        </w:rPr>
        <w:t xml:space="preserve">Valorizzazione eccellenze: Saranno proposte attività e percorsi di approfondimento</w:t>
      </w:r>
    </w:p>
    <w:p w:rsidR="00000000" w:rsidDel="00000000" w:rsidP="00000000" w:rsidRDefault="00000000" w:rsidRPr="00000000" w14:paraId="00000183">
      <w:pPr>
        <w:ind w:left="79" w:firstLine="0"/>
        <w:rPr>
          <w:b w:val="1"/>
        </w:rPr>
      </w:pPr>
      <w:r w:rsidDel="00000000" w:rsidR="00000000" w:rsidRPr="00000000">
        <w:rPr>
          <w:b w:val="1"/>
          <w:rtl w:val="0"/>
        </w:rPr>
        <w:t xml:space="preserve"> </w:t>
      </w:r>
    </w:p>
    <w:p w:rsidR="00000000" w:rsidDel="00000000" w:rsidP="00000000" w:rsidRDefault="00000000" w:rsidRPr="00000000" w14:paraId="0000018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567" w:right="0" w:hanging="5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VERIFICA E VALUTAZIONE</w:t>
      </w:r>
    </w:p>
    <w:p w:rsidR="00000000" w:rsidDel="00000000" w:rsidP="00000000" w:rsidRDefault="00000000" w:rsidRPr="00000000" w14:paraId="00000185">
      <w:pPr>
        <w:spacing w:line="259" w:lineRule="auto"/>
        <w:ind w:left="77" w:firstLine="0"/>
        <w:rPr/>
      </w:pPr>
      <w:r w:rsidDel="00000000" w:rsidR="00000000" w:rsidRPr="00000000">
        <w:rPr>
          <w:rtl w:val="0"/>
        </w:rPr>
      </w:r>
    </w:p>
    <w:tbl>
      <w:tblPr>
        <w:tblStyle w:val="Table8"/>
        <w:tblW w:w="9167.0" w:type="dxa"/>
        <w:jc w:val="left"/>
        <w:tblInd w:w="216.0" w:type="dxa"/>
        <w:tblLayout w:type="fixed"/>
        <w:tblLook w:val="0400"/>
      </w:tblPr>
      <w:tblGrid>
        <w:gridCol w:w="5627"/>
        <w:gridCol w:w="3540"/>
        <w:tblGridChange w:id="0">
          <w:tblGrid>
            <w:gridCol w:w="5627"/>
            <w:gridCol w:w="3540"/>
          </w:tblGrid>
        </w:tblGridChange>
      </w:tblGrid>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86">
            <w:pPr>
              <w:widowControl w:val="0"/>
              <w:spacing w:after="166" w:line="249" w:lineRule="auto"/>
              <w:ind w:left="87" w:right="3" w:hanging="10"/>
              <w:jc w:val="both"/>
              <w:rPr/>
            </w:pPr>
            <w:r w:rsidDel="00000000" w:rsidR="00000000" w:rsidRPr="00000000">
              <w:rPr>
                <w:b w:val="1"/>
                <w:rtl w:val="0"/>
              </w:rPr>
              <w:t xml:space="preserve">Tipologia di prova di verifica</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87">
            <w:pPr>
              <w:widowControl w:val="0"/>
              <w:spacing w:after="166" w:line="249" w:lineRule="auto"/>
              <w:ind w:left="87" w:right="3" w:hanging="10"/>
              <w:jc w:val="both"/>
              <w:rPr/>
            </w:pPr>
            <w:r w:rsidDel="00000000" w:rsidR="00000000" w:rsidRPr="00000000">
              <w:rPr>
                <w:b w:val="1"/>
                <w:rtl w:val="0"/>
              </w:rPr>
              <w:t xml:space="preserve">Numero di prove</w:t>
            </w:r>
            <w:r w:rsidDel="00000000" w:rsidR="00000000" w:rsidRPr="00000000">
              <w:rPr>
                <w:rtl w:val="0"/>
              </w:rPr>
            </w:r>
          </w:p>
        </w:tc>
      </w:tr>
      <w:tr>
        <w:trPr>
          <w:cantSplit w:val="0"/>
          <w:trHeight w:val="1744"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88">
            <w:pPr>
              <w:widowControl w:val="0"/>
              <w:spacing w:after="166" w:line="249" w:lineRule="auto"/>
              <w:ind w:left="87" w:right="3" w:hanging="10"/>
              <w:jc w:val="both"/>
              <w:rPr/>
            </w:pPr>
            <w:r w:rsidDel="00000000" w:rsidR="00000000" w:rsidRPr="00000000">
              <w:rPr>
                <w:rtl w:val="0"/>
              </w:rPr>
              <w:t xml:space="preserve">Prove scritte </w:t>
            </w:r>
          </w:p>
          <w:p w:rsidR="00000000" w:rsidDel="00000000" w:rsidP="00000000" w:rsidRDefault="00000000" w:rsidRPr="00000000" w14:paraId="00000189">
            <w:pPr>
              <w:widowControl w:val="0"/>
              <w:spacing w:after="166" w:line="249" w:lineRule="auto"/>
              <w:ind w:left="87" w:right="3" w:hanging="10"/>
              <w:jc w:val="both"/>
              <w:rPr/>
            </w:pPr>
            <w:r w:rsidDel="00000000" w:rsidR="00000000" w:rsidRPr="00000000">
              <w:rPr>
                <w:rtl w:val="0"/>
              </w:rPr>
              <w:t xml:space="preserve">Prove orali </w:t>
            </w:r>
          </w:p>
          <w:p w:rsidR="00000000" w:rsidDel="00000000" w:rsidP="00000000" w:rsidRDefault="00000000" w:rsidRPr="00000000" w14:paraId="0000018A">
            <w:pPr>
              <w:widowControl w:val="0"/>
              <w:spacing w:after="166" w:line="249" w:lineRule="auto"/>
              <w:ind w:left="87" w:right="3" w:hanging="10"/>
              <w:jc w:val="both"/>
              <w:rPr/>
            </w:pPr>
            <w:r w:rsidDel="00000000" w:rsidR="00000000" w:rsidRPr="00000000">
              <w:rPr>
                <w:rtl w:val="0"/>
              </w:rPr>
              <w:t xml:space="preserve">Prove pratiche </w:t>
            </w:r>
          </w:p>
          <w:p w:rsidR="00000000" w:rsidDel="00000000" w:rsidP="00000000" w:rsidRDefault="00000000" w:rsidRPr="00000000" w14:paraId="0000018B">
            <w:pPr>
              <w:widowControl w:val="0"/>
              <w:spacing w:after="166" w:line="249" w:lineRule="auto"/>
              <w:ind w:left="87" w:right="3" w:hanging="10"/>
              <w:jc w:val="both"/>
              <w:rPr/>
            </w:pPr>
            <w:r w:rsidDel="00000000" w:rsidR="00000000" w:rsidRPr="00000000">
              <w:rPr>
                <w:rtl w:val="0"/>
              </w:rPr>
              <w:t xml:space="preserve">Compito di realtà</w:t>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8C">
            <w:pPr>
              <w:widowControl w:val="0"/>
              <w:spacing w:after="166" w:line="249" w:lineRule="auto"/>
              <w:ind w:left="87" w:right="3" w:hanging="10"/>
              <w:jc w:val="both"/>
              <w:rPr/>
            </w:pPr>
            <w:r w:rsidDel="00000000" w:rsidR="00000000" w:rsidRPr="00000000">
              <w:rPr>
                <w:rtl w:val="0"/>
              </w:rPr>
            </w:r>
          </w:p>
          <w:p w:rsidR="00000000" w:rsidDel="00000000" w:rsidP="00000000" w:rsidRDefault="00000000" w:rsidRPr="00000000" w14:paraId="0000018D">
            <w:pPr>
              <w:widowControl w:val="0"/>
              <w:spacing w:after="166" w:line="249" w:lineRule="auto"/>
              <w:ind w:left="87" w:right="3" w:hanging="10"/>
              <w:jc w:val="both"/>
              <w:rPr/>
            </w:pPr>
            <w:r w:rsidDel="00000000" w:rsidR="00000000" w:rsidRPr="00000000">
              <w:rPr>
                <w:rtl w:val="0"/>
              </w:rPr>
            </w:r>
          </w:p>
        </w:tc>
      </w:tr>
    </w:tbl>
    <w:p w:rsidR="00000000" w:rsidDel="00000000" w:rsidP="00000000" w:rsidRDefault="00000000" w:rsidRPr="00000000" w14:paraId="0000018E">
      <w:pPr>
        <w:widowControl w:val="0"/>
        <w:ind w:left="108" w:hanging="108"/>
        <w:rPr/>
      </w:pPr>
      <w:r w:rsidDel="00000000" w:rsidR="00000000" w:rsidRPr="00000000">
        <w:rPr>
          <w:rtl w:val="0"/>
        </w:rPr>
      </w:r>
    </w:p>
    <w:p w:rsidR="00000000" w:rsidDel="00000000" w:rsidP="00000000" w:rsidRDefault="00000000" w:rsidRPr="00000000" w14:paraId="0000018F">
      <w:pPr>
        <w:widowControl w:val="0"/>
        <w:rPr/>
      </w:pPr>
      <w:r w:rsidDel="00000000" w:rsidR="00000000" w:rsidRPr="00000000">
        <w:rPr>
          <w:rtl w:val="0"/>
        </w:rPr>
      </w:r>
    </w:p>
    <w:p w:rsidR="00000000" w:rsidDel="00000000" w:rsidP="00000000" w:rsidRDefault="00000000" w:rsidRPr="00000000" w14:paraId="00000190">
      <w:pPr>
        <w:spacing w:after="156" w:line="259" w:lineRule="auto"/>
        <w:ind w:left="77" w:right="411" w:firstLine="0"/>
        <w:rPr/>
      </w:pPr>
      <w:r w:rsidDel="00000000" w:rsidR="00000000" w:rsidRPr="00000000">
        <w:rPr>
          <w:rtl w:val="0"/>
        </w:rPr>
      </w:r>
    </w:p>
    <w:p w:rsidR="00000000" w:rsidDel="00000000" w:rsidP="00000000" w:rsidRDefault="00000000" w:rsidRPr="00000000" w14:paraId="00000191">
      <w:pPr>
        <w:spacing w:after="165" w:line="259" w:lineRule="auto"/>
        <w:ind w:left="77" w:firstLine="0"/>
        <w:rPr/>
      </w:pPr>
      <w:r w:rsidDel="00000000" w:rsidR="00000000" w:rsidRPr="00000000">
        <w:rPr>
          <w:b w:val="1"/>
          <w:rtl w:val="0"/>
        </w:rPr>
        <w:t xml:space="preserve">Criteri e griglie di valutazione</w:t>
      </w:r>
      <w:r w:rsidDel="00000000" w:rsidR="00000000" w:rsidRPr="00000000">
        <w:rPr>
          <w:rtl w:val="0"/>
        </w:rPr>
        <w:t xml:space="preserve"> </w:t>
      </w:r>
    </w:p>
    <w:p w:rsidR="00000000" w:rsidDel="00000000" w:rsidP="00000000" w:rsidRDefault="00000000" w:rsidRPr="00000000" w14:paraId="00000192">
      <w:pPr>
        <w:spacing w:after="11" w:line="249" w:lineRule="auto"/>
        <w:ind w:left="10" w:right="1" w:firstLine="0"/>
        <w:jc w:val="both"/>
        <w:rPr/>
      </w:pPr>
      <w:r w:rsidDel="00000000" w:rsidR="00000000" w:rsidRPr="00000000">
        <w:rPr>
          <w:rtl w:val="0"/>
        </w:rPr>
        <w:t xml:space="preserve">Si fa riferimento ai criteri e alle griglie di valutazione adottate dal Collegio Docenti e inserite nel P.T.O.F. </w:t>
      </w:r>
    </w:p>
    <w:p w:rsidR="00000000" w:rsidDel="00000000" w:rsidP="00000000" w:rsidRDefault="00000000" w:rsidRPr="00000000" w14:paraId="00000193">
      <w:pPr>
        <w:spacing w:after="156" w:line="259" w:lineRule="auto"/>
        <w:ind w:left="77" w:firstLine="0"/>
        <w:rPr/>
      </w:pPr>
      <w:r w:rsidDel="00000000" w:rsidR="00000000" w:rsidRPr="00000000">
        <w:rPr>
          <w:rtl w:val="0"/>
        </w:rPr>
        <w:t xml:space="preserve"> </w:t>
      </w:r>
    </w:p>
    <w:p w:rsidR="00000000" w:rsidDel="00000000" w:rsidP="00000000" w:rsidRDefault="00000000" w:rsidRPr="00000000" w14:paraId="00000194">
      <w:pPr>
        <w:jc w:val="both"/>
        <w:rPr/>
      </w:pPr>
      <w:r w:rsidDel="00000000" w:rsidR="00000000" w:rsidRPr="00000000">
        <w:rPr>
          <w:rtl w:val="0"/>
        </w:rPr>
        <w:t xml:space="preserve">Castelvetrano, </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Il Consiglio di Classe</w:t>
      </w:r>
    </w:p>
    <w:p w:rsidR="00000000" w:rsidDel="00000000" w:rsidP="00000000" w:rsidRDefault="00000000" w:rsidRPr="00000000" w14:paraId="00000197">
      <w:pPr>
        <w:rPr/>
      </w:pPr>
      <w:r w:rsidDel="00000000" w:rsidR="00000000" w:rsidRPr="00000000">
        <w:rPr>
          <w:rtl w:val="0"/>
        </w:rPr>
      </w:r>
    </w:p>
    <w:tbl>
      <w:tblPr>
        <w:tblStyle w:val="Table9"/>
        <w:tblW w:w="9962.0" w:type="dxa"/>
        <w:jc w:val="left"/>
        <w:tblInd w:w="216.0" w:type="dxa"/>
        <w:tblLayout w:type="fixed"/>
        <w:tblLook w:val="0400"/>
      </w:tblPr>
      <w:tblGrid>
        <w:gridCol w:w="4982"/>
        <w:gridCol w:w="4980"/>
        <w:tblGridChange w:id="0">
          <w:tblGrid>
            <w:gridCol w:w="4982"/>
            <w:gridCol w:w="4980"/>
          </w:tblGrid>
        </w:tblGridChange>
      </w:tblGrid>
      <w:tr>
        <w:trPr>
          <w:cantSplit w:val="0"/>
          <w:trHeight w:val="251"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8">
            <w:pPr>
              <w:widowControl w:val="0"/>
              <w:spacing w:line="360" w:lineRule="auto"/>
              <w:rPr/>
            </w:pPr>
            <w:r w:rsidDel="00000000" w:rsidR="00000000" w:rsidRPr="00000000">
              <w:rPr>
                <w:rFonts w:ascii="Cambria" w:cs="Cambria" w:eastAsia="Cambria" w:hAnsi="Cambria"/>
                <w:b w:val="1"/>
                <w:sz w:val="22"/>
                <w:szCs w:val="22"/>
                <w:rtl w:val="0"/>
              </w:rPr>
              <w:t xml:space="preserve">Docente</w:t>
            </w: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9">
            <w:pPr>
              <w:widowControl w:val="0"/>
              <w:spacing w:line="360" w:lineRule="auto"/>
              <w:rPr/>
            </w:pPr>
            <w:r w:rsidDel="00000000" w:rsidR="00000000" w:rsidRPr="00000000">
              <w:rPr>
                <w:rFonts w:ascii="Cambria" w:cs="Cambria" w:eastAsia="Cambria" w:hAnsi="Cambria"/>
                <w:b w:val="1"/>
                <w:sz w:val="22"/>
                <w:szCs w:val="22"/>
                <w:rtl w:val="0"/>
              </w:rPr>
              <w:t xml:space="preserve">Materia</w:t>
            </w: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A">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B">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C">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D">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E">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9F">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0">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1">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2">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3">
            <w:pPr>
              <w:widowControl w:val="0"/>
              <w:rPr/>
            </w:pPr>
            <w:r w:rsidDel="00000000" w:rsidR="00000000" w:rsidRPr="00000000">
              <w:rPr>
                <w:rtl w:val="0"/>
              </w:rPr>
            </w:r>
          </w:p>
        </w:tc>
      </w:tr>
      <w:tr>
        <w:trPr>
          <w:cantSplit w:val="0"/>
          <w:trHeight w:val="310" w:hRule="atLeast"/>
          <w:tblHeader w:val="0"/>
        </w:trPr>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4">
            <w:pPr>
              <w:widowControl w:val="0"/>
              <w:rPr/>
            </w:pPr>
            <w:r w:rsidDel="00000000" w:rsidR="00000000" w:rsidRPr="00000000">
              <w:rPr>
                <w:rtl w:val="0"/>
              </w:rPr>
            </w:r>
          </w:p>
        </w:tc>
        <w:tc>
          <w:tcPr>
            <w:tcBorders>
              <w:top w:color="b8cce4" w:space="0" w:sz="4" w:val="single"/>
              <w:left w:color="b8cce4" w:space="0" w:sz="4" w:val="single"/>
              <w:bottom w:color="b8cce4" w:space="0" w:sz="4" w:val="single"/>
              <w:right w:color="b8cce4" w:space="0" w:sz="4" w:val="single"/>
            </w:tcBorders>
            <w:shd w:fill="auto" w:val="clear"/>
          </w:tcPr>
          <w:p w:rsidR="00000000" w:rsidDel="00000000" w:rsidP="00000000" w:rsidRDefault="00000000" w:rsidRPr="00000000" w14:paraId="000001A5">
            <w:pPr>
              <w:widowControl w:val="0"/>
              <w:rPr/>
            </w:pPr>
            <w:r w:rsidDel="00000000" w:rsidR="00000000" w:rsidRPr="00000000">
              <w:rPr>
                <w:rtl w:val="0"/>
              </w:rPr>
            </w:r>
          </w:p>
        </w:tc>
      </w:tr>
    </w:tbl>
    <w:p w:rsidR="00000000" w:rsidDel="00000000" w:rsidP="00000000" w:rsidRDefault="00000000" w:rsidRPr="00000000" w14:paraId="000001A6">
      <w:pPr>
        <w:widowControl w:val="0"/>
        <w:ind w:left="108" w:hanging="108"/>
        <w:rPr/>
      </w:pPr>
      <w:r w:rsidDel="00000000" w:rsidR="00000000" w:rsidRPr="00000000">
        <w:rPr>
          <w:rtl w:val="0"/>
        </w:rPr>
      </w:r>
    </w:p>
    <w:sectPr>
      <w:headerReference r:id="rId8" w:type="default"/>
      <w:footerReference r:id="rId9" w:type="default"/>
      <w:pgSz w:h="15840" w:w="12240" w:orient="portrait"/>
      <w:pgMar w:bottom="1134" w:top="915"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69" w:hanging="345.99999999999994"/>
      </w:pPr>
      <w:rPr>
        <w:rFonts w:ascii="Arial" w:cs="Arial" w:eastAsia="Arial" w:hAnsi="Arial"/>
        <w:b w:val="0"/>
        <w:i w:val="0"/>
        <w:smallCaps w:val="0"/>
        <w:strike w:val="0"/>
        <w:color w:val="000000"/>
        <w:sz w:val="20"/>
        <w:szCs w:val="20"/>
        <w:vertAlign w:val="baseline"/>
      </w:rPr>
    </w:lvl>
    <w:lvl w:ilvl="1">
      <w:start w:val="1"/>
      <w:numFmt w:val="bullet"/>
      <w:lvlText w:val="o"/>
      <w:lvlJc w:val="left"/>
      <w:pPr>
        <w:ind w:left="1440" w:hanging="1017"/>
      </w:pPr>
      <w:rPr>
        <w:rFonts w:ascii="Arial" w:cs="Arial" w:eastAsia="Arial" w:hAnsi="Arial"/>
        <w:b w:val="0"/>
        <w:i w:val="0"/>
        <w:smallCaps w:val="0"/>
        <w:strike w:val="0"/>
        <w:color w:val="000000"/>
        <w:sz w:val="20"/>
        <w:szCs w:val="20"/>
        <w:vertAlign w:val="baseline"/>
      </w:rPr>
    </w:lvl>
    <w:lvl w:ilvl="2">
      <w:start w:val="1"/>
      <w:numFmt w:val="bullet"/>
      <w:lvlText w:val="▪"/>
      <w:lvlJc w:val="left"/>
      <w:pPr>
        <w:ind w:left="2160" w:hanging="1737"/>
      </w:pPr>
      <w:rPr>
        <w:rFonts w:ascii="Arial" w:cs="Arial" w:eastAsia="Arial" w:hAnsi="Arial"/>
        <w:b w:val="0"/>
        <w:i w:val="0"/>
        <w:smallCaps w:val="0"/>
        <w:strike w:val="0"/>
        <w:color w:val="000000"/>
        <w:sz w:val="20"/>
        <w:szCs w:val="20"/>
        <w:vertAlign w:val="baseline"/>
      </w:rPr>
    </w:lvl>
    <w:lvl w:ilvl="3">
      <w:start w:val="1"/>
      <w:numFmt w:val="bullet"/>
      <w:lvlText w:val="•"/>
      <w:lvlJc w:val="left"/>
      <w:pPr>
        <w:ind w:left="2880" w:hanging="2457"/>
      </w:pPr>
      <w:rPr>
        <w:rFonts w:ascii="Arial" w:cs="Arial" w:eastAsia="Arial" w:hAnsi="Arial"/>
        <w:b w:val="0"/>
        <w:i w:val="0"/>
        <w:smallCaps w:val="0"/>
        <w:strike w:val="0"/>
        <w:color w:val="000000"/>
        <w:sz w:val="20"/>
        <w:szCs w:val="20"/>
        <w:vertAlign w:val="baseline"/>
      </w:rPr>
    </w:lvl>
    <w:lvl w:ilvl="4">
      <w:start w:val="1"/>
      <w:numFmt w:val="bullet"/>
      <w:lvlText w:val="o"/>
      <w:lvlJc w:val="left"/>
      <w:pPr>
        <w:ind w:left="3600" w:hanging="3177"/>
      </w:pPr>
      <w:rPr>
        <w:rFonts w:ascii="Arial" w:cs="Arial" w:eastAsia="Arial" w:hAnsi="Arial"/>
        <w:b w:val="0"/>
        <w:i w:val="0"/>
        <w:smallCaps w:val="0"/>
        <w:strike w:val="0"/>
        <w:color w:val="000000"/>
        <w:sz w:val="20"/>
        <w:szCs w:val="20"/>
        <w:vertAlign w:val="baseline"/>
      </w:rPr>
    </w:lvl>
    <w:lvl w:ilvl="5">
      <w:start w:val="1"/>
      <w:numFmt w:val="bullet"/>
      <w:lvlText w:val="▪"/>
      <w:lvlJc w:val="left"/>
      <w:pPr>
        <w:ind w:left="4320" w:hanging="3897"/>
      </w:pPr>
      <w:rPr>
        <w:rFonts w:ascii="Arial" w:cs="Arial" w:eastAsia="Arial" w:hAnsi="Arial"/>
        <w:b w:val="0"/>
        <w:i w:val="0"/>
        <w:smallCaps w:val="0"/>
        <w:strike w:val="0"/>
        <w:color w:val="000000"/>
        <w:sz w:val="20"/>
        <w:szCs w:val="20"/>
        <w:vertAlign w:val="baseline"/>
      </w:rPr>
    </w:lvl>
    <w:lvl w:ilvl="6">
      <w:start w:val="1"/>
      <w:numFmt w:val="bullet"/>
      <w:lvlText w:val="•"/>
      <w:lvlJc w:val="left"/>
      <w:pPr>
        <w:ind w:left="5040" w:hanging="4617"/>
      </w:pPr>
      <w:rPr>
        <w:rFonts w:ascii="Arial" w:cs="Arial" w:eastAsia="Arial" w:hAnsi="Arial"/>
        <w:b w:val="0"/>
        <w:i w:val="0"/>
        <w:smallCaps w:val="0"/>
        <w:strike w:val="0"/>
        <w:color w:val="000000"/>
        <w:sz w:val="20"/>
        <w:szCs w:val="20"/>
        <w:vertAlign w:val="baseline"/>
      </w:rPr>
    </w:lvl>
    <w:lvl w:ilvl="7">
      <w:start w:val="1"/>
      <w:numFmt w:val="bullet"/>
      <w:lvlText w:val="o"/>
      <w:lvlJc w:val="left"/>
      <w:pPr>
        <w:ind w:left="5760" w:hanging="5337"/>
      </w:pPr>
      <w:rPr>
        <w:rFonts w:ascii="Arial" w:cs="Arial" w:eastAsia="Arial" w:hAnsi="Arial"/>
        <w:b w:val="0"/>
        <w:i w:val="0"/>
        <w:smallCaps w:val="0"/>
        <w:strike w:val="0"/>
        <w:color w:val="000000"/>
        <w:sz w:val="20"/>
        <w:szCs w:val="20"/>
        <w:vertAlign w:val="baseline"/>
      </w:rPr>
    </w:lvl>
    <w:lvl w:ilvl="8">
      <w:start w:val="1"/>
      <w:numFmt w:val="bullet"/>
      <w:lvlText w:val="▪"/>
      <w:lvlJc w:val="left"/>
      <w:pPr>
        <w:ind w:left="6480" w:hanging="6057"/>
      </w:pPr>
      <w:rPr>
        <w:rFonts w:ascii="Arial" w:cs="Arial" w:eastAsia="Arial" w:hAnsi="Arial"/>
        <w:b w:val="0"/>
        <w:i w:val="0"/>
        <w:smallCaps w:val="0"/>
        <w:strike w:val="0"/>
        <w:color w:val="000000"/>
        <w:sz w:val="20"/>
        <w:szCs w:val="20"/>
        <w:vertAlign w:val="baseline"/>
      </w:rPr>
    </w:lvl>
  </w:abstractNum>
  <w:abstractNum w:abstractNumId="2">
    <w:lvl w:ilvl="0">
      <w:start w:val="1"/>
      <w:numFmt w:val="decimal"/>
      <w:lvlText w:val="%1."/>
      <w:lvlJc w:val="left"/>
      <w:pPr>
        <w:ind w:left="769" w:hanging="345.99999999999994"/>
      </w:pPr>
      <w:rPr>
        <w:rFonts w:ascii="Times New Roman" w:cs="Times New Roman" w:eastAsia="Times New Roman" w:hAnsi="Times New Roman"/>
        <w:b w:val="1"/>
        <w:i w:val="0"/>
        <w:smallCaps w:val="0"/>
        <w:strike w:val="0"/>
        <w:color w:val="000000"/>
        <w:sz w:val="20"/>
        <w:szCs w:val="20"/>
        <w:vertAlign w:val="baseline"/>
      </w:rPr>
    </w:lvl>
    <w:lvl w:ilvl="1">
      <w:start w:val="1"/>
      <w:numFmt w:val="lowerLetter"/>
      <w:lvlText w:val="%2."/>
      <w:lvlJc w:val="left"/>
      <w:pPr>
        <w:ind w:left="1501" w:hanging="1078"/>
      </w:pPr>
      <w:rPr>
        <w:rFonts w:ascii="Times New Roman" w:cs="Times New Roman" w:eastAsia="Times New Roman" w:hAnsi="Times New Roman"/>
        <w:b w:val="1"/>
        <w:i w:val="0"/>
        <w:smallCaps w:val="0"/>
        <w:strike w:val="0"/>
        <w:color w:val="000000"/>
        <w:sz w:val="20"/>
        <w:szCs w:val="20"/>
        <w:vertAlign w:val="baseline"/>
      </w:rPr>
    </w:lvl>
    <w:lvl w:ilvl="2">
      <w:start w:val="1"/>
      <w:numFmt w:val="lowerRoman"/>
      <w:lvlText w:val="%3."/>
      <w:lvlJc w:val="left"/>
      <w:pPr>
        <w:ind w:left="2221" w:hanging="1798.0000000000002"/>
      </w:pPr>
      <w:rPr>
        <w:rFonts w:ascii="Times New Roman" w:cs="Times New Roman" w:eastAsia="Times New Roman" w:hAnsi="Times New Roman"/>
        <w:b w:val="1"/>
        <w:i w:val="0"/>
        <w:smallCaps w:val="0"/>
        <w:strike w:val="0"/>
        <w:color w:val="000000"/>
        <w:sz w:val="20"/>
        <w:szCs w:val="20"/>
        <w:vertAlign w:val="baseline"/>
      </w:rPr>
    </w:lvl>
    <w:lvl w:ilvl="3">
      <w:start w:val="1"/>
      <w:numFmt w:val="decimal"/>
      <w:lvlText w:val="%4."/>
      <w:lvlJc w:val="left"/>
      <w:pPr>
        <w:ind w:left="2941" w:hanging="2518"/>
      </w:pPr>
      <w:rPr>
        <w:rFonts w:ascii="Times New Roman" w:cs="Times New Roman" w:eastAsia="Times New Roman" w:hAnsi="Times New Roman"/>
        <w:b w:val="1"/>
        <w:i w:val="0"/>
        <w:smallCaps w:val="0"/>
        <w:strike w:val="0"/>
        <w:color w:val="000000"/>
        <w:sz w:val="20"/>
        <w:szCs w:val="20"/>
        <w:vertAlign w:val="baseline"/>
      </w:rPr>
    </w:lvl>
    <w:lvl w:ilvl="4">
      <w:start w:val="1"/>
      <w:numFmt w:val="lowerLetter"/>
      <w:lvlText w:val="%5."/>
      <w:lvlJc w:val="left"/>
      <w:pPr>
        <w:ind w:left="3661" w:hanging="3238"/>
      </w:pPr>
      <w:rPr>
        <w:rFonts w:ascii="Times New Roman" w:cs="Times New Roman" w:eastAsia="Times New Roman" w:hAnsi="Times New Roman"/>
        <w:b w:val="1"/>
        <w:i w:val="0"/>
        <w:smallCaps w:val="0"/>
        <w:strike w:val="0"/>
        <w:color w:val="000000"/>
        <w:sz w:val="20"/>
        <w:szCs w:val="20"/>
        <w:vertAlign w:val="baseline"/>
      </w:rPr>
    </w:lvl>
    <w:lvl w:ilvl="5">
      <w:start w:val="1"/>
      <w:numFmt w:val="lowerRoman"/>
      <w:lvlText w:val="%6."/>
      <w:lvlJc w:val="left"/>
      <w:pPr>
        <w:ind w:left="4381" w:hanging="3958"/>
      </w:pPr>
      <w:rPr>
        <w:rFonts w:ascii="Times New Roman" w:cs="Times New Roman" w:eastAsia="Times New Roman" w:hAnsi="Times New Roman"/>
        <w:b w:val="1"/>
        <w:i w:val="0"/>
        <w:smallCaps w:val="0"/>
        <w:strike w:val="0"/>
        <w:color w:val="000000"/>
        <w:sz w:val="20"/>
        <w:szCs w:val="20"/>
        <w:vertAlign w:val="baseline"/>
      </w:rPr>
    </w:lvl>
    <w:lvl w:ilvl="6">
      <w:start w:val="1"/>
      <w:numFmt w:val="decimal"/>
      <w:lvlText w:val="%7."/>
      <w:lvlJc w:val="left"/>
      <w:pPr>
        <w:ind w:left="5101" w:hanging="4678"/>
      </w:pPr>
      <w:rPr>
        <w:rFonts w:ascii="Times New Roman" w:cs="Times New Roman" w:eastAsia="Times New Roman" w:hAnsi="Times New Roman"/>
        <w:b w:val="1"/>
        <w:i w:val="0"/>
        <w:smallCaps w:val="0"/>
        <w:strike w:val="0"/>
        <w:color w:val="000000"/>
        <w:sz w:val="20"/>
        <w:szCs w:val="20"/>
        <w:vertAlign w:val="baseline"/>
      </w:rPr>
    </w:lvl>
    <w:lvl w:ilvl="7">
      <w:start w:val="1"/>
      <w:numFmt w:val="lowerLetter"/>
      <w:lvlText w:val="%8."/>
      <w:lvlJc w:val="left"/>
      <w:pPr>
        <w:ind w:left="5821" w:hanging="5397.999999999999"/>
      </w:pPr>
      <w:rPr>
        <w:rFonts w:ascii="Times New Roman" w:cs="Times New Roman" w:eastAsia="Times New Roman" w:hAnsi="Times New Roman"/>
        <w:b w:val="1"/>
        <w:i w:val="0"/>
        <w:smallCaps w:val="0"/>
        <w:strike w:val="0"/>
        <w:color w:val="000000"/>
        <w:sz w:val="20"/>
        <w:szCs w:val="20"/>
        <w:vertAlign w:val="baseline"/>
      </w:rPr>
    </w:lvl>
    <w:lvl w:ilvl="8">
      <w:start w:val="1"/>
      <w:numFmt w:val="lowerRoman"/>
      <w:lvlText w:val="%9."/>
      <w:lvlJc w:val="left"/>
      <w:pPr>
        <w:ind w:left="6541" w:hanging="6117.999999999999"/>
      </w:pPr>
      <w:rPr>
        <w:rFonts w:ascii="Times New Roman" w:cs="Times New Roman" w:eastAsia="Times New Roman" w:hAnsi="Times New Roman"/>
        <w:b w:val="1"/>
        <w:i w:val="0"/>
        <w:smallCaps w:val="0"/>
        <w:strike w:val="0"/>
        <w:color w:val="000000"/>
        <w:sz w:val="20"/>
        <w:szCs w:val="20"/>
        <w:vertAlign w:val="baseline"/>
      </w:rPr>
    </w:lvl>
  </w:abstractNum>
  <w:abstractNum w:abstractNumId="3">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4">
    <w:lvl w:ilvl="0">
      <w:start w:val="1"/>
      <w:numFmt w:val="bullet"/>
      <w:lvlText w:val="•"/>
      <w:lvlJc w:val="left"/>
      <w:pPr>
        <w:ind w:left="705" w:hanging="360"/>
      </w:pPr>
      <w:rPr>
        <w:rFonts w:ascii="Arial" w:cs="Arial" w:eastAsia="Arial" w:hAnsi="Arial"/>
        <w:b w:val="0"/>
        <w:i w:val="0"/>
        <w:smallCaps w:val="0"/>
        <w:strike w:val="0"/>
        <w:color w:val="000000"/>
        <w:sz w:val="20"/>
        <w:szCs w:val="20"/>
        <w:vertAlign w:val="baseline"/>
      </w:rPr>
    </w:lvl>
    <w:lvl w:ilvl="1">
      <w:start w:val="1"/>
      <w:numFmt w:val="bullet"/>
      <w:lvlText w:val="o"/>
      <w:lvlJc w:val="left"/>
      <w:pPr>
        <w:ind w:left="1440" w:hanging="1095"/>
      </w:pPr>
      <w:rPr>
        <w:rFonts w:ascii="Arial" w:cs="Arial" w:eastAsia="Arial" w:hAnsi="Arial"/>
        <w:b w:val="0"/>
        <w:i w:val="0"/>
        <w:smallCaps w:val="0"/>
        <w:strike w:val="0"/>
        <w:color w:val="000000"/>
        <w:sz w:val="20"/>
        <w:szCs w:val="20"/>
        <w:vertAlign w:val="baseline"/>
      </w:rPr>
    </w:lvl>
    <w:lvl w:ilvl="2">
      <w:start w:val="1"/>
      <w:numFmt w:val="bullet"/>
      <w:lvlText w:val="▪"/>
      <w:lvlJc w:val="left"/>
      <w:pPr>
        <w:ind w:left="2160" w:hanging="1815"/>
      </w:pPr>
      <w:rPr>
        <w:rFonts w:ascii="Arial" w:cs="Arial" w:eastAsia="Arial" w:hAnsi="Arial"/>
        <w:b w:val="0"/>
        <w:i w:val="0"/>
        <w:smallCaps w:val="0"/>
        <w:strike w:val="0"/>
        <w:color w:val="000000"/>
        <w:sz w:val="20"/>
        <w:szCs w:val="20"/>
        <w:vertAlign w:val="baseline"/>
      </w:rPr>
    </w:lvl>
    <w:lvl w:ilvl="3">
      <w:start w:val="1"/>
      <w:numFmt w:val="bullet"/>
      <w:lvlText w:val="•"/>
      <w:lvlJc w:val="left"/>
      <w:pPr>
        <w:ind w:left="2880" w:hanging="2535"/>
      </w:pPr>
      <w:rPr>
        <w:rFonts w:ascii="Arial" w:cs="Arial" w:eastAsia="Arial" w:hAnsi="Arial"/>
        <w:b w:val="0"/>
        <w:i w:val="0"/>
        <w:smallCaps w:val="0"/>
        <w:strike w:val="0"/>
        <w:color w:val="000000"/>
        <w:sz w:val="20"/>
        <w:szCs w:val="20"/>
        <w:vertAlign w:val="baseline"/>
      </w:rPr>
    </w:lvl>
    <w:lvl w:ilvl="4">
      <w:start w:val="1"/>
      <w:numFmt w:val="bullet"/>
      <w:lvlText w:val="o"/>
      <w:lvlJc w:val="left"/>
      <w:pPr>
        <w:ind w:left="3600" w:hanging="3255"/>
      </w:pPr>
      <w:rPr>
        <w:rFonts w:ascii="Arial" w:cs="Arial" w:eastAsia="Arial" w:hAnsi="Arial"/>
        <w:b w:val="0"/>
        <w:i w:val="0"/>
        <w:smallCaps w:val="0"/>
        <w:strike w:val="0"/>
        <w:color w:val="000000"/>
        <w:sz w:val="20"/>
        <w:szCs w:val="20"/>
        <w:vertAlign w:val="baseline"/>
      </w:rPr>
    </w:lvl>
    <w:lvl w:ilvl="5">
      <w:start w:val="1"/>
      <w:numFmt w:val="bullet"/>
      <w:lvlText w:val="▪"/>
      <w:lvlJc w:val="left"/>
      <w:pPr>
        <w:ind w:left="4320" w:hanging="3975"/>
      </w:pPr>
      <w:rPr>
        <w:rFonts w:ascii="Arial" w:cs="Arial" w:eastAsia="Arial" w:hAnsi="Arial"/>
        <w:b w:val="0"/>
        <w:i w:val="0"/>
        <w:smallCaps w:val="0"/>
        <w:strike w:val="0"/>
        <w:color w:val="000000"/>
        <w:sz w:val="20"/>
        <w:szCs w:val="20"/>
        <w:vertAlign w:val="baseline"/>
      </w:rPr>
    </w:lvl>
    <w:lvl w:ilvl="6">
      <w:start w:val="1"/>
      <w:numFmt w:val="bullet"/>
      <w:lvlText w:val="•"/>
      <w:lvlJc w:val="left"/>
      <w:pPr>
        <w:ind w:left="5040" w:hanging="4695"/>
      </w:pPr>
      <w:rPr>
        <w:rFonts w:ascii="Arial" w:cs="Arial" w:eastAsia="Arial" w:hAnsi="Arial"/>
        <w:b w:val="0"/>
        <w:i w:val="0"/>
        <w:smallCaps w:val="0"/>
        <w:strike w:val="0"/>
        <w:color w:val="000000"/>
        <w:sz w:val="20"/>
        <w:szCs w:val="20"/>
        <w:vertAlign w:val="baseline"/>
      </w:rPr>
    </w:lvl>
    <w:lvl w:ilvl="7">
      <w:start w:val="1"/>
      <w:numFmt w:val="bullet"/>
      <w:lvlText w:val="o"/>
      <w:lvlJc w:val="left"/>
      <w:pPr>
        <w:ind w:left="5760" w:hanging="5415"/>
      </w:pPr>
      <w:rPr>
        <w:rFonts w:ascii="Arial" w:cs="Arial" w:eastAsia="Arial" w:hAnsi="Arial"/>
        <w:b w:val="0"/>
        <w:i w:val="0"/>
        <w:smallCaps w:val="0"/>
        <w:strike w:val="0"/>
        <w:color w:val="000000"/>
        <w:sz w:val="20"/>
        <w:szCs w:val="20"/>
        <w:vertAlign w:val="baseline"/>
      </w:rPr>
    </w:lvl>
    <w:lvl w:ilvl="8">
      <w:start w:val="1"/>
      <w:numFmt w:val="bullet"/>
      <w:lvlText w:val="▪"/>
      <w:lvlJc w:val="left"/>
      <w:pPr>
        <w:ind w:left="6480" w:hanging="6135"/>
      </w:pPr>
      <w:rPr>
        <w:rFonts w:ascii="Arial" w:cs="Arial" w:eastAsia="Arial" w:hAnsi="Arial"/>
        <w:b w:val="0"/>
        <w:i w:val="0"/>
        <w:smallCaps w:val="0"/>
        <w:strike w:val="0"/>
        <w:color w:val="000000"/>
        <w:sz w:val="20"/>
        <w:szCs w:val="20"/>
        <w:vertAlign w:val="baseline"/>
      </w:rPr>
    </w:lvl>
  </w:abstractNum>
  <w:abstractNum w:abstractNumId="5">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6">
    <w:lvl w:ilvl="0">
      <w:start w:val="1"/>
      <w:numFmt w:val="decimal"/>
      <w:lvlText w:val="%1."/>
      <w:lvlJc w:val="left"/>
      <w:pPr>
        <w:ind w:left="550" w:hanging="550"/>
      </w:pPr>
      <w:rPr>
        <w:rFonts w:ascii="Times New Roman" w:cs="Times New Roman" w:eastAsia="Times New Roman" w:hAnsi="Times New Roman"/>
        <w:b w:val="0"/>
        <w:i w:val="0"/>
        <w:smallCaps w:val="0"/>
        <w:strike w:val="0"/>
        <w:color w:val="000000"/>
        <w:sz w:val="20"/>
        <w:szCs w:val="20"/>
        <w:vertAlign w:val="baseline"/>
      </w:rPr>
    </w:lvl>
    <w:lvl w:ilvl="1">
      <w:start w:val="1"/>
      <w:numFmt w:val="lowerLetter"/>
      <w:lvlText w:val="%2."/>
      <w:lvlJc w:val="left"/>
      <w:pPr>
        <w:ind w:left="319" w:hanging="319"/>
      </w:pPr>
      <w:rPr>
        <w:rFonts w:ascii="Times New Roman" w:cs="Times New Roman" w:eastAsia="Times New Roman" w:hAnsi="Times New Roman"/>
        <w:b w:val="1"/>
        <w:i w:val="0"/>
        <w:smallCaps w:val="0"/>
        <w:strike w:val="0"/>
        <w:color w:val="000000"/>
        <w:sz w:val="20"/>
        <w:szCs w:val="20"/>
        <w:vertAlign w:val="baseline"/>
      </w:rPr>
    </w:lvl>
    <w:lvl w:ilvl="2">
      <w:start w:val="1"/>
      <w:numFmt w:val="lowerRoman"/>
      <w:lvlText w:val="%3."/>
      <w:lvlJc w:val="left"/>
      <w:pPr>
        <w:ind w:left="1044" w:hanging="1044"/>
      </w:pPr>
      <w:rPr>
        <w:rFonts w:ascii="Times New Roman" w:cs="Times New Roman" w:eastAsia="Times New Roman" w:hAnsi="Times New Roman"/>
        <w:b w:val="1"/>
        <w:i w:val="0"/>
        <w:smallCaps w:val="0"/>
        <w:strike w:val="0"/>
        <w:color w:val="000000"/>
        <w:sz w:val="20"/>
        <w:szCs w:val="20"/>
        <w:vertAlign w:val="baseline"/>
      </w:rPr>
    </w:lvl>
    <w:lvl w:ilvl="3">
      <w:start w:val="1"/>
      <w:numFmt w:val="decimal"/>
      <w:lvlText w:val="%4."/>
      <w:lvlJc w:val="left"/>
      <w:pPr>
        <w:ind w:left="1764" w:hanging="1764"/>
      </w:pPr>
      <w:rPr>
        <w:rFonts w:ascii="Times New Roman" w:cs="Times New Roman" w:eastAsia="Times New Roman" w:hAnsi="Times New Roman"/>
        <w:b w:val="1"/>
        <w:i w:val="0"/>
        <w:smallCaps w:val="0"/>
        <w:strike w:val="0"/>
        <w:color w:val="000000"/>
        <w:sz w:val="20"/>
        <w:szCs w:val="20"/>
        <w:vertAlign w:val="baseline"/>
      </w:rPr>
    </w:lvl>
    <w:lvl w:ilvl="4">
      <w:start w:val="1"/>
      <w:numFmt w:val="lowerLetter"/>
      <w:lvlText w:val="%5."/>
      <w:lvlJc w:val="left"/>
      <w:pPr>
        <w:ind w:left="2484" w:hanging="2484"/>
      </w:pPr>
      <w:rPr>
        <w:rFonts w:ascii="Times New Roman" w:cs="Times New Roman" w:eastAsia="Times New Roman" w:hAnsi="Times New Roman"/>
        <w:b w:val="1"/>
        <w:i w:val="0"/>
        <w:smallCaps w:val="0"/>
        <w:strike w:val="0"/>
        <w:color w:val="000000"/>
        <w:sz w:val="20"/>
        <w:szCs w:val="20"/>
        <w:vertAlign w:val="baseline"/>
      </w:rPr>
    </w:lvl>
    <w:lvl w:ilvl="5">
      <w:start w:val="1"/>
      <w:numFmt w:val="lowerRoman"/>
      <w:lvlText w:val="%6."/>
      <w:lvlJc w:val="left"/>
      <w:pPr>
        <w:ind w:left="3204" w:hanging="3204"/>
      </w:pPr>
      <w:rPr>
        <w:rFonts w:ascii="Times New Roman" w:cs="Times New Roman" w:eastAsia="Times New Roman" w:hAnsi="Times New Roman"/>
        <w:b w:val="1"/>
        <w:i w:val="0"/>
        <w:smallCaps w:val="0"/>
        <w:strike w:val="0"/>
        <w:color w:val="000000"/>
        <w:sz w:val="20"/>
        <w:szCs w:val="20"/>
        <w:vertAlign w:val="baseline"/>
      </w:rPr>
    </w:lvl>
    <w:lvl w:ilvl="6">
      <w:start w:val="1"/>
      <w:numFmt w:val="decimal"/>
      <w:lvlText w:val="%7."/>
      <w:lvlJc w:val="left"/>
      <w:pPr>
        <w:ind w:left="3924" w:hanging="3924"/>
      </w:pPr>
      <w:rPr>
        <w:rFonts w:ascii="Times New Roman" w:cs="Times New Roman" w:eastAsia="Times New Roman" w:hAnsi="Times New Roman"/>
        <w:b w:val="1"/>
        <w:i w:val="0"/>
        <w:smallCaps w:val="0"/>
        <w:strike w:val="0"/>
        <w:color w:val="000000"/>
        <w:sz w:val="20"/>
        <w:szCs w:val="20"/>
        <w:vertAlign w:val="baseline"/>
      </w:rPr>
    </w:lvl>
    <w:lvl w:ilvl="7">
      <w:start w:val="1"/>
      <w:numFmt w:val="lowerLetter"/>
      <w:lvlText w:val="%8."/>
      <w:lvlJc w:val="left"/>
      <w:pPr>
        <w:ind w:left="4644" w:hanging="4644"/>
      </w:pPr>
      <w:rPr>
        <w:rFonts w:ascii="Times New Roman" w:cs="Times New Roman" w:eastAsia="Times New Roman" w:hAnsi="Times New Roman"/>
        <w:b w:val="1"/>
        <w:i w:val="0"/>
        <w:smallCaps w:val="0"/>
        <w:strike w:val="0"/>
        <w:color w:val="000000"/>
        <w:sz w:val="20"/>
        <w:szCs w:val="20"/>
        <w:vertAlign w:val="baseline"/>
      </w:rPr>
    </w:lvl>
    <w:lvl w:ilvl="8">
      <w:start w:val="1"/>
      <w:numFmt w:val="lowerRoman"/>
      <w:lvlText w:val="%9."/>
      <w:lvlJc w:val="left"/>
      <w:pPr>
        <w:ind w:left="5364" w:hanging="5364"/>
      </w:pPr>
      <w:rPr>
        <w:rFonts w:ascii="Times New Roman" w:cs="Times New Roman" w:eastAsia="Times New Roman" w:hAnsi="Times New Roman"/>
        <w:b w:val="1"/>
        <w:i w:val="0"/>
        <w:smallCaps w:val="0"/>
        <w:strike w:val="0"/>
        <w:color w:val="000000"/>
        <w:sz w:val="20"/>
        <w:szCs w:val="20"/>
        <w:vertAlign w:val="baseline"/>
      </w:rPr>
    </w:lvl>
  </w:abstractNum>
  <w:abstractNum w:abstractNumId="7">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vertAlign w:val="baseline"/>
      </w:rPr>
    </w:lvl>
  </w:abstractNum>
  <w:abstractNum w:abstractNumId="9">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vertAlign w:val="baseline"/>
      </w:rPr>
    </w:lvl>
  </w:abstractNum>
  <w:abstractNum w:abstractNumId="11">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2">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3">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4">
    <w:lvl w:ilvl="0">
      <w:start w:val="1"/>
      <w:numFmt w:val="decimal"/>
      <w:lvlText w:val="%1."/>
      <w:lvlJc w:val="left"/>
      <w:pPr>
        <w:ind w:left="567" w:hanging="540"/>
      </w:pPr>
      <w:rPr>
        <w:b w:val="1"/>
        <w:smallCaps w:val="0"/>
        <w:strike w:val="0"/>
        <w:sz w:val="20"/>
        <w:szCs w:val="20"/>
        <w:vertAlign w:val="baseline"/>
      </w:rPr>
    </w:lvl>
    <w:lvl w:ilvl="1">
      <w:start w:val="1"/>
      <w:numFmt w:val="lowerLetter"/>
      <w:lvlText w:val="%2."/>
      <w:lvlJc w:val="left"/>
      <w:pPr>
        <w:ind w:left="1134" w:hanging="387"/>
      </w:pPr>
      <w:rPr>
        <w:b w:val="1"/>
        <w:smallCaps w:val="0"/>
        <w:strike w:val="0"/>
        <w:sz w:val="20"/>
        <w:szCs w:val="20"/>
        <w:vertAlign w:val="baseline"/>
      </w:rPr>
    </w:lvl>
    <w:lvl w:ilvl="2">
      <w:start w:val="1"/>
      <w:numFmt w:val="lowerRoman"/>
      <w:lvlText w:val="%3."/>
      <w:lvlJc w:val="left"/>
      <w:pPr>
        <w:ind w:left="1854" w:hanging="309"/>
      </w:pPr>
      <w:rPr>
        <w:b w:val="1"/>
        <w:smallCaps w:val="0"/>
        <w:strike w:val="0"/>
        <w:sz w:val="20"/>
        <w:szCs w:val="20"/>
        <w:vertAlign w:val="baseline"/>
      </w:rPr>
    </w:lvl>
    <w:lvl w:ilvl="3">
      <w:start w:val="1"/>
      <w:numFmt w:val="decimal"/>
      <w:lvlText w:val="%4."/>
      <w:lvlJc w:val="left"/>
      <w:pPr>
        <w:ind w:left="2574" w:hanging="387"/>
      </w:pPr>
      <w:rPr>
        <w:b w:val="1"/>
        <w:smallCaps w:val="0"/>
        <w:strike w:val="0"/>
        <w:sz w:val="20"/>
        <w:szCs w:val="20"/>
        <w:vertAlign w:val="baseline"/>
      </w:rPr>
    </w:lvl>
    <w:lvl w:ilvl="4">
      <w:start w:val="1"/>
      <w:numFmt w:val="lowerLetter"/>
      <w:lvlText w:val="%5."/>
      <w:lvlJc w:val="left"/>
      <w:pPr>
        <w:ind w:left="3294" w:hanging="387"/>
      </w:pPr>
      <w:rPr>
        <w:b w:val="1"/>
        <w:smallCaps w:val="0"/>
        <w:strike w:val="0"/>
        <w:sz w:val="20"/>
        <w:szCs w:val="20"/>
        <w:vertAlign w:val="baseline"/>
      </w:rPr>
    </w:lvl>
    <w:lvl w:ilvl="5">
      <w:start w:val="1"/>
      <w:numFmt w:val="lowerRoman"/>
      <w:lvlText w:val="%6."/>
      <w:lvlJc w:val="left"/>
      <w:pPr>
        <w:ind w:left="4014" w:hanging="309"/>
      </w:pPr>
      <w:rPr>
        <w:b w:val="1"/>
        <w:smallCaps w:val="0"/>
        <w:strike w:val="0"/>
        <w:sz w:val="20"/>
        <w:szCs w:val="20"/>
        <w:vertAlign w:val="baseline"/>
      </w:rPr>
    </w:lvl>
    <w:lvl w:ilvl="6">
      <w:start w:val="1"/>
      <w:numFmt w:val="decimal"/>
      <w:lvlText w:val="%7."/>
      <w:lvlJc w:val="left"/>
      <w:pPr>
        <w:ind w:left="4734" w:hanging="387"/>
      </w:pPr>
      <w:rPr>
        <w:b w:val="1"/>
        <w:smallCaps w:val="0"/>
        <w:strike w:val="0"/>
        <w:sz w:val="20"/>
        <w:szCs w:val="20"/>
        <w:vertAlign w:val="baseline"/>
      </w:rPr>
    </w:lvl>
    <w:lvl w:ilvl="7">
      <w:start w:val="1"/>
      <w:numFmt w:val="lowerLetter"/>
      <w:lvlText w:val="%8."/>
      <w:lvlJc w:val="left"/>
      <w:pPr>
        <w:ind w:left="5454" w:hanging="387"/>
      </w:pPr>
      <w:rPr>
        <w:b w:val="1"/>
        <w:smallCaps w:val="0"/>
        <w:strike w:val="0"/>
        <w:sz w:val="20"/>
        <w:szCs w:val="20"/>
        <w:vertAlign w:val="baseline"/>
      </w:rPr>
    </w:lvl>
    <w:lvl w:ilvl="8">
      <w:start w:val="1"/>
      <w:numFmt w:val="lowerRoman"/>
      <w:lvlText w:val="%9."/>
      <w:lvlJc w:val="left"/>
      <w:pPr>
        <w:ind w:left="6174" w:hanging="309"/>
      </w:pPr>
      <w:rPr>
        <w:b w:val="1"/>
        <w:smallCaps w:val="0"/>
        <w:strike w:val="0"/>
        <w:sz w:val="20"/>
        <w:szCs w:val="20"/>
        <w:vertAlign w:val="baseline"/>
      </w:rPr>
    </w:lvl>
  </w:abstractNum>
  <w:abstractNum w:abstractNumId="15">
    <w:lvl w:ilvl="0">
      <w:start w:val="1"/>
      <w:numFmt w:val="bullet"/>
      <w:lvlText w:val="•"/>
      <w:lvlJc w:val="left"/>
      <w:pPr>
        <w:ind w:left="426"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146" w:hanging="360"/>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1866" w:hanging="360"/>
      </w:pPr>
      <w:rPr>
        <w:rFonts w:ascii="Arimo" w:cs="Arimo" w:eastAsia="Arimo" w:hAnsi="Arimo"/>
        <w:b w:val="0"/>
        <w:i w:val="0"/>
        <w:smallCaps w:val="0"/>
        <w:strike w:val="0"/>
        <w:sz w:val="20"/>
        <w:szCs w:val="20"/>
        <w:vertAlign w:val="baseline"/>
      </w:rPr>
    </w:lvl>
    <w:lvl w:ilvl="3">
      <w:start w:val="1"/>
      <w:numFmt w:val="bullet"/>
      <w:lvlText w:val="●"/>
      <w:lvlJc w:val="left"/>
      <w:pPr>
        <w:ind w:left="2586"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306"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026" w:hanging="360"/>
      </w:pPr>
      <w:rPr>
        <w:rFonts w:ascii="Arimo" w:cs="Arimo" w:eastAsia="Arimo" w:hAnsi="Arimo"/>
        <w:b w:val="0"/>
        <w:i w:val="0"/>
        <w:smallCaps w:val="0"/>
        <w:strike w:val="0"/>
        <w:sz w:val="20"/>
        <w:szCs w:val="20"/>
        <w:vertAlign w:val="baseline"/>
      </w:rPr>
    </w:lvl>
    <w:lvl w:ilvl="6">
      <w:start w:val="1"/>
      <w:numFmt w:val="bullet"/>
      <w:lvlText w:val="●"/>
      <w:lvlJc w:val="left"/>
      <w:pPr>
        <w:ind w:left="4746"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466"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186" w:hanging="360"/>
      </w:pPr>
      <w:rPr>
        <w:rFonts w:ascii="Arimo" w:cs="Arimo" w:eastAsia="Arimo" w:hAnsi="Arimo"/>
        <w:b w:val="0"/>
        <w:i w:val="0"/>
        <w:smallCaps w:val="0"/>
        <w:strike w:val="0"/>
        <w:sz w:val="20"/>
        <w:szCs w:val="20"/>
        <w:vertAlign w:val="baseline"/>
      </w:rPr>
    </w:lvl>
  </w:abstractNum>
  <w:abstractNum w:abstractNumId="16">
    <w:lvl w:ilvl="0">
      <w:start w:val="1"/>
      <w:numFmt w:val="lowerLetter"/>
      <w:lvlText w:val="%1)"/>
      <w:lvlJc w:val="left"/>
      <w:pPr>
        <w:ind w:left="420" w:hanging="360"/>
      </w:pPr>
      <w:rPr>
        <w:b w:val="1"/>
        <w:smallCaps w:val="0"/>
        <w:strike w:val="0"/>
        <w:sz w:val="20"/>
        <w:szCs w:val="20"/>
        <w:vertAlign w:val="baseline"/>
      </w:rPr>
    </w:lvl>
    <w:lvl w:ilvl="1">
      <w:start w:val="1"/>
      <w:numFmt w:val="lowerLetter"/>
      <w:lvlText w:val="%2."/>
      <w:lvlJc w:val="left"/>
      <w:pPr>
        <w:ind w:left="1140" w:hanging="360"/>
      </w:pPr>
      <w:rPr>
        <w:b w:val="1"/>
        <w:smallCaps w:val="0"/>
        <w:strike w:val="0"/>
        <w:sz w:val="20"/>
        <w:szCs w:val="20"/>
        <w:vertAlign w:val="baseline"/>
      </w:rPr>
    </w:lvl>
    <w:lvl w:ilvl="2">
      <w:start w:val="1"/>
      <w:numFmt w:val="lowerRoman"/>
      <w:lvlText w:val="%3."/>
      <w:lvlJc w:val="left"/>
      <w:pPr>
        <w:ind w:left="1860" w:hanging="282"/>
      </w:pPr>
      <w:rPr>
        <w:b w:val="1"/>
        <w:smallCaps w:val="0"/>
        <w:strike w:val="0"/>
        <w:sz w:val="20"/>
        <w:szCs w:val="20"/>
        <w:vertAlign w:val="baseline"/>
      </w:rPr>
    </w:lvl>
    <w:lvl w:ilvl="3">
      <w:start w:val="1"/>
      <w:numFmt w:val="decimal"/>
      <w:lvlText w:val="%4."/>
      <w:lvlJc w:val="left"/>
      <w:pPr>
        <w:ind w:left="2580" w:hanging="360"/>
      </w:pPr>
      <w:rPr>
        <w:b w:val="1"/>
        <w:smallCaps w:val="0"/>
        <w:strike w:val="0"/>
        <w:sz w:val="20"/>
        <w:szCs w:val="20"/>
        <w:vertAlign w:val="baseline"/>
      </w:rPr>
    </w:lvl>
    <w:lvl w:ilvl="4">
      <w:start w:val="1"/>
      <w:numFmt w:val="lowerLetter"/>
      <w:lvlText w:val="%5."/>
      <w:lvlJc w:val="left"/>
      <w:pPr>
        <w:ind w:left="3300" w:hanging="360"/>
      </w:pPr>
      <w:rPr>
        <w:b w:val="1"/>
        <w:smallCaps w:val="0"/>
        <w:strike w:val="0"/>
        <w:sz w:val="20"/>
        <w:szCs w:val="20"/>
        <w:vertAlign w:val="baseline"/>
      </w:rPr>
    </w:lvl>
    <w:lvl w:ilvl="5">
      <w:start w:val="1"/>
      <w:numFmt w:val="lowerRoman"/>
      <w:lvlText w:val="%6."/>
      <w:lvlJc w:val="left"/>
      <w:pPr>
        <w:ind w:left="4020" w:hanging="282"/>
      </w:pPr>
      <w:rPr>
        <w:b w:val="1"/>
        <w:smallCaps w:val="0"/>
        <w:strike w:val="0"/>
        <w:sz w:val="20"/>
        <w:szCs w:val="20"/>
        <w:vertAlign w:val="baseline"/>
      </w:rPr>
    </w:lvl>
    <w:lvl w:ilvl="6">
      <w:start w:val="1"/>
      <w:numFmt w:val="decimal"/>
      <w:lvlText w:val="%7."/>
      <w:lvlJc w:val="left"/>
      <w:pPr>
        <w:ind w:left="4740" w:hanging="360"/>
      </w:pPr>
      <w:rPr>
        <w:b w:val="1"/>
        <w:smallCaps w:val="0"/>
        <w:strike w:val="0"/>
        <w:sz w:val="20"/>
        <w:szCs w:val="20"/>
        <w:vertAlign w:val="baseline"/>
      </w:rPr>
    </w:lvl>
    <w:lvl w:ilvl="7">
      <w:start w:val="1"/>
      <w:numFmt w:val="lowerLetter"/>
      <w:lvlText w:val="%8."/>
      <w:lvlJc w:val="left"/>
      <w:pPr>
        <w:ind w:left="5460" w:hanging="360"/>
      </w:pPr>
      <w:rPr>
        <w:b w:val="1"/>
        <w:smallCaps w:val="0"/>
        <w:strike w:val="0"/>
        <w:sz w:val="20"/>
        <w:szCs w:val="20"/>
        <w:vertAlign w:val="baseline"/>
      </w:rPr>
    </w:lvl>
    <w:lvl w:ilvl="8">
      <w:start w:val="1"/>
      <w:numFmt w:val="lowerRoman"/>
      <w:lvlText w:val="%9."/>
      <w:lvlJc w:val="left"/>
      <w:pPr>
        <w:ind w:left="6180" w:hanging="282"/>
      </w:pPr>
      <w:rPr>
        <w:b w:val="1"/>
        <w:smallCaps w:val="0"/>
        <w:strike w:val="0"/>
        <w:sz w:val="20"/>
        <w:szCs w:val="20"/>
        <w:vertAlign w:val="baseline"/>
      </w:rPr>
    </w:lvl>
  </w:abstractNum>
  <w:abstractNum w:abstractNumId="17">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8">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19">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0">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1">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2">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3">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4">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5">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6">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7">
    <w:lvl w:ilvl="0">
      <w:start w:val="6"/>
      <w:numFmt w:val="decimal"/>
      <w:lvlText w:val="%1."/>
      <w:lvlJc w:val="left"/>
      <w:pPr>
        <w:ind w:left="540" w:hanging="540"/>
      </w:pPr>
      <w:rPr>
        <w:b w:val="1"/>
        <w:smallCaps w:val="0"/>
        <w:strike w:val="0"/>
        <w:sz w:val="20"/>
        <w:szCs w:val="20"/>
        <w:vertAlign w:val="baseline"/>
      </w:rPr>
    </w:lvl>
    <w:lvl w:ilvl="1">
      <w:start w:val="1"/>
      <w:numFmt w:val="lowerLetter"/>
      <w:lvlText w:val="%2."/>
      <w:lvlJc w:val="left"/>
      <w:pPr>
        <w:ind w:left="966" w:hanging="360"/>
      </w:pPr>
      <w:rPr>
        <w:b w:val="1"/>
        <w:smallCaps w:val="0"/>
        <w:strike w:val="0"/>
        <w:sz w:val="20"/>
        <w:szCs w:val="20"/>
        <w:vertAlign w:val="baseline"/>
      </w:rPr>
    </w:lvl>
    <w:lvl w:ilvl="2">
      <w:start w:val="1"/>
      <w:numFmt w:val="lowerRoman"/>
      <w:lvlText w:val="%3."/>
      <w:lvlJc w:val="left"/>
      <w:pPr>
        <w:ind w:left="1686" w:hanging="282"/>
      </w:pPr>
      <w:rPr>
        <w:b w:val="1"/>
        <w:smallCaps w:val="0"/>
        <w:strike w:val="0"/>
        <w:sz w:val="20"/>
        <w:szCs w:val="20"/>
        <w:vertAlign w:val="baseline"/>
      </w:rPr>
    </w:lvl>
    <w:lvl w:ilvl="3">
      <w:start w:val="1"/>
      <w:numFmt w:val="decimal"/>
      <w:lvlText w:val="%4."/>
      <w:lvlJc w:val="left"/>
      <w:pPr>
        <w:ind w:left="2406" w:hanging="360"/>
      </w:pPr>
      <w:rPr>
        <w:b w:val="1"/>
        <w:smallCaps w:val="0"/>
        <w:strike w:val="0"/>
        <w:sz w:val="20"/>
        <w:szCs w:val="20"/>
        <w:vertAlign w:val="baseline"/>
      </w:rPr>
    </w:lvl>
    <w:lvl w:ilvl="4">
      <w:start w:val="1"/>
      <w:numFmt w:val="lowerLetter"/>
      <w:lvlText w:val="%5."/>
      <w:lvlJc w:val="left"/>
      <w:pPr>
        <w:ind w:left="3126" w:hanging="360"/>
      </w:pPr>
      <w:rPr>
        <w:b w:val="1"/>
        <w:smallCaps w:val="0"/>
        <w:strike w:val="0"/>
        <w:sz w:val="20"/>
        <w:szCs w:val="20"/>
        <w:vertAlign w:val="baseline"/>
      </w:rPr>
    </w:lvl>
    <w:lvl w:ilvl="5">
      <w:start w:val="1"/>
      <w:numFmt w:val="lowerRoman"/>
      <w:lvlText w:val="%6."/>
      <w:lvlJc w:val="left"/>
      <w:pPr>
        <w:ind w:left="3846" w:hanging="281.99999999999955"/>
      </w:pPr>
      <w:rPr>
        <w:b w:val="1"/>
        <w:smallCaps w:val="0"/>
        <w:strike w:val="0"/>
        <w:sz w:val="20"/>
        <w:szCs w:val="20"/>
        <w:vertAlign w:val="baseline"/>
      </w:rPr>
    </w:lvl>
    <w:lvl w:ilvl="6">
      <w:start w:val="1"/>
      <w:numFmt w:val="decimal"/>
      <w:lvlText w:val="%7."/>
      <w:lvlJc w:val="left"/>
      <w:pPr>
        <w:ind w:left="4566" w:hanging="360"/>
      </w:pPr>
      <w:rPr>
        <w:b w:val="1"/>
        <w:smallCaps w:val="0"/>
        <w:strike w:val="0"/>
        <w:sz w:val="20"/>
        <w:szCs w:val="20"/>
        <w:vertAlign w:val="baseline"/>
      </w:rPr>
    </w:lvl>
    <w:lvl w:ilvl="7">
      <w:start w:val="1"/>
      <w:numFmt w:val="lowerLetter"/>
      <w:lvlText w:val="%8."/>
      <w:lvlJc w:val="left"/>
      <w:pPr>
        <w:ind w:left="5286" w:hanging="360"/>
      </w:pPr>
      <w:rPr>
        <w:b w:val="1"/>
        <w:smallCaps w:val="0"/>
        <w:strike w:val="0"/>
        <w:sz w:val="20"/>
        <w:szCs w:val="20"/>
        <w:vertAlign w:val="baseline"/>
      </w:rPr>
    </w:lvl>
    <w:lvl w:ilvl="8">
      <w:start w:val="1"/>
      <w:numFmt w:val="lowerRoman"/>
      <w:lvlText w:val="%9."/>
      <w:lvlJc w:val="left"/>
      <w:pPr>
        <w:ind w:left="6006" w:hanging="282"/>
      </w:pPr>
      <w:rPr>
        <w:b w:val="1"/>
        <w:smallCaps w:val="0"/>
        <w:strike w:val="0"/>
        <w:sz w:val="20"/>
        <w:szCs w:val="20"/>
        <w:vertAlign w:val="baseline"/>
      </w:rPr>
    </w:lvl>
  </w:abstractNum>
  <w:abstractNum w:abstractNumId="28">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29">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30">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vertAlign w:val="baseline"/>
      </w:rPr>
    </w:lvl>
    <w:lvl w:ilvl="4">
      <w:start w:val="1"/>
      <w:numFmt w:val="bullet"/>
      <w:lvlText w:val="o"/>
      <w:lvlJc w:val="left"/>
      <w:pPr>
        <w:ind w:left="3600" w:hanging="360"/>
      </w:pPr>
      <w:rPr>
        <w:rFonts w:ascii="Arimo" w:cs="Arimo" w:eastAsia="Arimo" w:hAnsi="Arimo"/>
        <w:b w:val="0"/>
        <w:i w:val="0"/>
        <w:smallCaps w:val="0"/>
        <w:strike w:val="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vertAlign w:val="baseline"/>
      </w:rPr>
    </w:lvl>
    <w:lvl w:ilvl="7">
      <w:start w:val="1"/>
      <w:numFmt w:val="bullet"/>
      <w:lvlText w:val="o"/>
      <w:lvlJc w:val="left"/>
      <w:pPr>
        <w:ind w:left="5760" w:hanging="360"/>
      </w:pPr>
      <w:rPr>
        <w:rFonts w:ascii="Arimo" w:cs="Arimo" w:eastAsia="Arimo" w:hAnsi="Arimo"/>
        <w:b w:val="0"/>
        <w:i w:val="0"/>
        <w:smallCaps w:val="0"/>
        <w:strike w:val="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vertAlign w:val="baseline"/>
      </w:rPr>
    </w:lvl>
  </w:abstractNum>
  <w:abstractNum w:abstractNumId="33">
    <w:lvl w:ilvl="0">
      <w:start w:val="1"/>
      <w:numFmt w:val="bullet"/>
      <w:lvlText w:val="o"/>
      <w:lvlJc w:val="left"/>
      <w:pPr>
        <w:ind w:left="1440" w:hanging="360"/>
      </w:pPr>
      <w:rPr>
        <w:rFonts w:ascii="Courier New" w:cs="Courier New" w:eastAsia="Courier New" w:hAnsi="Courier New"/>
        <w:b w:val="0"/>
        <w:i w:val="0"/>
        <w:smallCaps w:val="0"/>
        <w:strike w:val="0"/>
        <w:sz w:val="20"/>
        <w:szCs w:val="20"/>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z w:val="20"/>
        <w:szCs w:val="20"/>
        <w:vertAlign w:val="baseline"/>
      </w:rPr>
    </w:lvl>
    <w:lvl w:ilvl="2">
      <w:start w:val="1"/>
      <w:numFmt w:val="bullet"/>
      <w:lvlText w:val="▪"/>
      <w:lvlJc w:val="left"/>
      <w:pPr>
        <w:ind w:left="2880" w:hanging="360"/>
      </w:pPr>
      <w:rPr>
        <w:rFonts w:ascii="Courier New" w:cs="Courier New" w:eastAsia="Courier New" w:hAnsi="Courier New"/>
        <w:b w:val="0"/>
        <w:i w:val="0"/>
        <w:smallCaps w:val="0"/>
        <w:strike w:val="0"/>
        <w:sz w:val="20"/>
        <w:szCs w:val="20"/>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z w:val="20"/>
        <w:szCs w:val="20"/>
        <w:vertAlign w:val="baseline"/>
      </w:rPr>
    </w:lvl>
    <w:lvl w:ilvl="4">
      <w:start w:val="1"/>
      <w:numFmt w:val="bullet"/>
      <w:lvlText w:val="o"/>
      <w:lvlJc w:val="left"/>
      <w:pPr>
        <w:ind w:left="4320" w:hanging="360"/>
      </w:pPr>
      <w:rPr>
        <w:rFonts w:ascii="Courier New" w:cs="Courier New" w:eastAsia="Courier New" w:hAnsi="Courier New"/>
        <w:b w:val="0"/>
        <w:i w:val="0"/>
        <w:smallCaps w:val="0"/>
        <w:strike w:val="0"/>
        <w:sz w:val="20"/>
        <w:szCs w:val="20"/>
        <w:vertAlign w:val="baseline"/>
      </w:rPr>
    </w:lvl>
    <w:lvl w:ilvl="5">
      <w:start w:val="1"/>
      <w:numFmt w:val="bullet"/>
      <w:lvlText w:val="▪"/>
      <w:lvlJc w:val="left"/>
      <w:pPr>
        <w:ind w:left="5040" w:hanging="360"/>
      </w:pPr>
      <w:rPr>
        <w:rFonts w:ascii="Courier New" w:cs="Courier New" w:eastAsia="Courier New" w:hAnsi="Courier New"/>
        <w:b w:val="0"/>
        <w:i w:val="0"/>
        <w:smallCaps w:val="0"/>
        <w:strike w:val="0"/>
        <w:sz w:val="20"/>
        <w:szCs w:val="20"/>
        <w:vertAlign w:val="baseline"/>
      </w:rPr>
    </w:lvl>
    <w:lvl w:ilvl="6">
      <w:start w:val="1"/>
      <w:numFmt w:val="bullet"/>
      <w:lvlText w:val="•"/>
      <w:lvlJc w:val="left"/>
      <w:pPr>
        <w:ind w:left="5760" w:hanging="360"/>
      </w:pPr>
      <w:rPr>
        <w:rFonts w:ascii="Courier New" w:cs="Courier New" w:eastAsia="Courier New" w:hAnsi="Courier New"/>
        <w:b w:val="0"/>
        <w:i w:val="0"/>
        <w:smallCaps w:val="0"/>
        <w:strike w:val="0"/>
        <w:sz w:val="20"/>
        <w:szCs w:val="20"/>
        <w:vertAlign w:val="baseline"/>
      </w:rPr>
    </w:lvl>
    <w:lvl w:ilvl="7">
      <w:start w:val="1"/>
      <w:numFmt w:val="bullet"/>
      <w:lvlText w:val="o"/>
      <w:lvlJc w:val="left"/>
      <w:pPr>
        <w:ind w:left="6480" w:hanging="360"/>
      </w:pPr>
      <w:rPr>
        <w:rFonts w:ascii="Courier New" w:cs="Courier New" w:eastAsia="Courier New" w:hAnsi="Courier New"/>
        <w:b w:val="0"/>
        <w:i w:val="0"/>
        <w:smallCaps w:val="0"/>
        <w:strike w:val="0"/>
        <w:sz w:val="20"/>
        <w:szCs w:val="20"/>
        <w:vertAlign w:val="baseline"/>
      </w:rPr>
    </w:lvl>
    <w:lvl w:ilvl="8">
      <w:start w:val="1"/>
      <w:numFmt w:val="bullet"/>
      <w:lvlText w:val="▪"/>
      <w:lvlJc w:val="left"/>
      <w:pPr>
        <w:ind w:left="7200" w:hanging="360"/>
      </w:pPr>
      <w:rPr>
        <w:rFonts w:ascii="Courier New" w:cs="Courier New" w:eastAsia="Courier New" w:hAnsi="Courier New"/>
        <w:b w:val="0"/>
        <w:i w:val="0"/>
        <w:smallCaps w:val="0"/>
        <w:strike w:val="0"/>
        <w:sz w:val="20"/>
        <w:szCs w:val="20"/>
        <w:vertAlign w:val="baseline"/>
      </w:rPr>
    </w:lvl>
  </w:abstractNum>
  <w:abstractNum w:abstractNumId="34">
    <w:lvl w:ilvl="0">
      <w:start w:val="1"/>
      <w:numFmt w:val="bullet"/>
      <w:lvlText w:val="o"/>
      <w:lvlJc w:val="left"/>
      <w:pPr>
        <w:ind w:left="1440" w:hanging="360"/>
      </w:pPr>
      <w:rPr>
        <w:rFonts w:ascii="Courier New" w:cs="Courier New" w:eastAsia="Courier New" w:hAnsi="Courier New"/>
        <w:b w:val="0"/>
        <w:i w:val="0"/>
        <w:smallCaps w:val="0"/>
        <w:strike w:val="0"/>
        <w:sz w:val="20"/>
        <w:szCs w:val="20"/>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z w:val="20"/>
        <w:szCs w:val="20"/>
        <w:vertAlign w:val="baseline"/>
      </w:rPr>
    </w:lvl>
    <w:lvl w:ilvl="2">
      <w:start w:val="1"/>
      <w:numFmt w:val="bullet"/>
      <w:lvlText w:val="▪"/>
      <w:lvlJc w:val="left"/>
      <w:pPr>
        <w:ind w:left="2880" w:hanging="360"/>
      </w:pPr>
      <w:rPr>
        <w:rFonts w:ascii="Courier New" w:cs="Courier New" w:eastAsia="Courier New" w:hAnsi="Courier New"/>
        <w:b w:val="0"/>
        <w:i w:val="0"/>
        <w:smallCaps w:val="0"/>
        <w:strike w:val="0"/>
        <w:sz w:val="20"/>
        <w:szCs w:val="20"/>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z w:val="20"/>
        <w:szCs w:val="20"/>
        <w:vertAlign w:val="baseline"/>
      </w:rPr>
    </w:lvl>
    <w:lvl w:ilvl="4">
      <w:start w:val="1"/>
      <w:numFmt w:val="bullet"/>
      <w:lvlText w:val="o"/>
      <w:lvlJc w:val="left"/>
      <w:pPr>
        <w:ind w:left="4320" w:hanging="360"/>
      </w:pPr>
      <w:rPr>
        <w:rFonts w:ascii="Courier New" w:cs="Courier New" w:eastAsia="Courier New" w:hAnsi="Courier New"/>
        <w:b w:val="0"/>
        <w:i w:val="0"/>
        <w:smallCaps w:val="0"/>
        <w:strike w:val="0"/>
        <w:sz w:val="20"/>
        <w:szCs w:val="20"/>
        <w:vertAlign w:val="baseline"/>
      </w:rPr>
    </w:lvl>
    <w:lvl w:ilvl="5">
      <w:start w:val="1"/>
      <w:numFmt w:val="bullet"/>
      <w:lvlText w:val="▪"/>
      <w:lvlJc w:val="left"/>
      <w:pPr>
        <w:ind w:left="5040" w:hanging="360"/>
      </w:pPr>
      <w:rPr>
        <w:rFonts w:ascii="Courier New" w:cs="Courier New" w:eastAsia="Courier New" w:hAnsi="Courier New"/>
        <w:b w:val="0"/>
        <w:i w:val="0"/>
        <w:smallCaps w:val="0"/>
        <w:strike w:val="0"/>
        <w:sz w:val="20"/>
        <w:szCs w:val="20"/>
        <w:vertAlign w:val="baseline"/>
      </w:rPr>
    </w:lvl>
    <w:lvl w:ilvl="6">
      <w:start w:val="1"/>
      <w:numFmt w:val="bullet"/>
      <w:lvlText w:val="•"/>
      <w:lvlJc w:val="left"/>
      <w:pPr>
        <w:ind w:left="5760" w:hanging="360"/>
      </w:pPr>
      <w:rPr>
        <w:rFonts w:ascii="Courier New" w:cs="Courier New" w:eastAsia="Courier New" w:hAnsi="Courier New"/>
        <w:b w:val="0"/>
        <w:i w:val="0"/>
        <w:smallCaps w:val="0"/>
        <w:strike w:val="0"/>
        <w:sz w:val="20"/>
        <w:szCs w:val="20"/>
        <w:vertAlign w:val="baseline"/>
      </w:rPr>
    </w:lvl>
    <w:lvl w:ilvl="7">
      <w:start w:val="1"/>
      <w:numFmt w:val="bullet"/>
      <w:lvlText w:val="o"/>
      <w:lvlJc w:val="left"/>
      <w:pPr>
        <w:ind w:left="6480" w:hanging="360"/>
      </w:pPr>
      <w:rPr>
        <w:rFonts w:ascii="Courier New" w:cs="Courier New" w:eastAsia="Courier New" w:hAnsi="Courier New"/>
        <w:b w:val="0"/>
        <w:i w:val="0"/>
        <w:smallCaps w:val="0"/>
        <w:strike w:val="0"/>
        <w:sz w:val="20"/>
        <w:szCs w:val="20"/>
        <w:vertAlign w:val="baseline"/>
      </w:rPr>
    </w:lvl>
    <w:lvl w:ilvl="8">
      <w:start w:val="1"/>
      <w:numFmt w:val="bullet"/>
      <w:lvlText w:val="▪"/>
      <w:lvlJc w:val="left"/>
      <w:pPr>
        <w:ind w:left="7200" w:hanging="360"/>
      </w:pPr>
      <w:rPr>
        <w:rFonts w:ascii="Courier New" w:cs="Courier New" w:eastAsia="Courier New" w:hAnsi="Courier New"/>
        <w:b w:val="0"/>
        <w:i w:val="0"/>
        <w:smallCaps w:val="0"/>
        <w:strike w:val="0"/>
        <w:sz w:val="20"/>
        <w:szCs w:val="20"/>
        <w:vertAlign w:val="baseline"/>
      </w:rPr>
    </w:lvl>
  </w:abstractNum>
  <w:abstractNum w:abstractNumId="35">
    <w:lvl w:ilvl="0">
      <w:start w:val="1"/>
      <w:numFmt w:val="bullet"/>
      <w:lvlText w:val="•"/>
      <w:lvlJc w:val="left"/>
      <w:pPr>
        <w:ind w:left="797"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517" w:hanging="360"/>
      </w:pPr>
      <w:rPr>
        <w:rFonts w:ascii="Arimo" w:cs="Arimo" w:eastAsia="Arimo" w:hAnsi="Arimo"/>
        <w:b w:val="0"/>
        <w:i w:val="0"/>
        <w:smallCaps w:val="0"/>
        <w:strike w:val="0"/>
        <w:sz w:val="20"/>
        <w:szCs w:val="20"/>
        <w:vertAlign w:val="baseline"/>
      </w:rPr>
    </w:lvl>
    <w:lvl w:ilvl="2">
      <w:start w:val="1"/>
      <w:numFmt w:val="bullet"/>
      <w:lvlText w:val="▪"/>
      <w:lvlJc w:val="left"/>
      <w:pPr>
        <w:ind w:left="2237" w:hanging="360"/>
      </w:pPr>
      <w:rPr>
        <w:rFonts w:ascii="Arimo" w:cs="Arimo" w:eastAsia="Arimo" w:hAnsi="Arimo"/>
        <w:b w:val="0"/>
        <w:i w:val="0"/>
        <w:smallCaps w:val="0"/>
        <w:strike w:val="0"/>
        <w:sz w:val="20"/>
        <w:szCs w:val="20"/>
        <w:vertAlign w:val="baseline"/>
      </w:rPr>
    </w:lvl>
    <w:lvl w:ilvl="3">
      <w:start w:val="1"/>
      <w:numFmt w:val="bullet"/>
      <w:lvlText w:val="•"/>
      <w:lvlJc w:val="left"/>
      <w:pPr>
        <w:ind w:left="2957" w:hanging="360"/>
      </w:pPr>
      <w:rPr>
        <w:rFonts w:ascii="Noto Sans Symbols" w:cs="Noto Sans Symbols" w:eastAsia="Noto Sans Symbols" w:hAnsi="Noto Sans Symbols"/>
        <w:b w:val="0"/>
        <w:i w:val="0"/>
        <w:smallCaps w:val="0"/>
        <w:strike w:val="0"/>
        <w:sz w:val="20"/>
        <w:szCs w:val="20"/>
        <w:vertAlign w:val="baseline"/>
      </w:rPr>
    </w:lvl>
    <w:lvl w:ilvl="4">
      <w:start w:val="1"/>
      <w:numFmt w:val="bullet"/>
      <w:lvlText w:val="o"/>
      <w:lvlJc w:val="left"/>
      <w:pPr>
        <w:ind w:left="3677" w:hanging="360"/>
      </w:pPr>
      <w:rPr>
        <w:rFonts w:ascii="Arimo" w:cs="Arimo" w:eastAsia="Arimo" w:hAnsi="Arimo"/>
        <w:b w:val="0"/>
        <w:i w:val="0"/>
        <w:smallCaps w:val="0"/>
        <w:strike w:val="0"/>
        <w:sz w:val="20"/>
        <w:szCs w:val="20"/>
        <w:vertAlign w:val="baseline"/>
      </w:rPr>
    </w:lvl>
    <w:lvl w:ilvl="5">
      <w:start w:val="1"/>
      <w:numFmt w:val="bullet"/>
      <w:lvlText w:val="▪"/>
      <w:lvlJc w:val="left"/>
      <w:pPr>
        <w:ind w:left="4397" w:hanging="360"/>
      </w:pPr>
      <w:rPr>
        <w:rFonts w:ascii="Arimo" w:cs="Arimo" w:eastAsia="Arimo" w:hAnsi="Arimo"/>
        <w:b w:val="0"/>
        <w:i w:val="0"/>
        <w:smallCaps w:val="0"/>
        <w:strike w:val="0"/>
        <w:sz w:val="20"/>
        <w:szCs w:val="20"/>
        <w:vertAlign w:val="baseline"/>
      </w:rPr>
    </w:lvl>
    <w:lvl w:ilvl="6">
      <w:start w:val="1"/>
      <w:numFmt w:val="bullet"/>
      <w:lvlText w:val="•"/>
      <w:lvlJc w:val="left"/>
      <w:pPr>
        <w:ind w:left="5117" w:hanging="360"/>
      </w:pPr>
      <w:rPr>
        <w:rFonts w:ascii="Noto Sans Symbols" w:cs="Noto Sans Symbols" w:eastAsia="Noto Sans Symbols" w:hAnsi="Noto Sans Symbols"/>
        <w:b w:val="0"/>
        <w:i w:val="0"/>
        <w:smallCaps w:val="0"/>
        <w:strike w:val="0"/>
        <w:sz w:val="20"/>
        <w:szCs w:val="20"/>
        <w:vertAlign w:val="baseline"/>
      </w:rPr>
    </w:lvl>
    <w:lvl w:ilvl="7">
      <w:start w:val="1"/>
      <w:numFmt w:val="bullet"/>
      <w:lvlText w:val="o"/>
      <w:lvlJc w:val="left"/>
      <w:pPr>
        <w:ind w:left="5837" w:hanging="360"/>
      </w:pPr>
      <w:rPr>
        <w:rFonts w:ascii="Arimo" w:cs="Arimo" w:eastAsia="Arimo" w:hAnsi="Arimo"/>
        <w:b w:val="0"/>
        <w:i w:val="0"/>
        <w:smallCaps w:val="0"/>
        <w:strike w:val="0"/>
        <w:sz w:val="20"/>
        <w:szCs w:val="20"/>
        <w:vertAlign w:val="baseline"/>
      </w:rPr>
    </w:lvl>
    <w:lvl w:ilvl="8">
      <w:start w:val="1"/>
      <w:numFmt w:val="bullet"/>
      <w:lvlText w:val="▪"/>
      <w:lvlJc w:val="left"/>
      <w:pPr>
        <w:ind w:left="6557" w:hanging="360"/>
      </w:pPr>
      <w:rPr>
        <w:rFonts w:ascii="Arimo" w:cs="Arimo" w:eastAsia="Arimo" w:hAnsi="Arimo"/>
        <w:b w:val="0"/>
        <w:i w:val="0"/>
        <w:smallCaps w:val="0"/>
        <w:strike w:val="0"/>
        <w:sz w:val="20"/>
        <w:szCs w:val="20"/>
        <w:vertAlign w:val="baseline"/>
      </w:rPr>
    </w:lvl>
  </w:abstractNum>
  <w:abstractNum w:abstractNumId="36">
    <w:lvl w:ilvl="0">
      <w:start w:val="10"/>
      <w:numFmt w:val="decimal"/>
      <w:lvlText w:val="%1."/>
      <w:lvlJc w:val="left"/>
      <w:pPr>
        <w:ind w:left="567" w:hanging="540"/>
      </w:pPr>
      <w:rPr>
        <w:b w:val="1"/>
        <w:smallCaps w:val="0"/>
        <w:strike w:val="0"/>
        <w:sz w:val="20"/>
        <w:szCs w:val="20"/>
        <w:vertAlign w:val="baseline"/>
      </w:rPr>
    </w:lvl>
    <w:lvl w:ilvl="1">
      <w:start w:val="1"/>
      <w:numFmt w:val="lowerLetter"/>
      <w:lvlText w:val="%2."/>
      <w:lvlJc w:val="left"/>
      <w:pPr>
        <w:ind w:left="1107" w:hanging="360"/>
      </w:pPr>
      <w:rPr>
        <w:b w:val="1"/>
        <w:smallCaps w:val="0"/>
        <w:strike w:val="0"/>
        <w:sz w:val="20"/>
        <w:szCs w:val="20"/>
        <w:vertAlign w:val="baseline"/>
      </w:rPr>
    </w:lvl>
    <w:lvl w:ilvl="2">
      <w:start w:val="1"/>
      <w:numFmt w:val="lowerRoman"/>
      <w:lvlText w:val="%3."/>
      <w:lvlJc w:val="left"/>
      <w:pPr>
        <w:ind w:left="1827" w:hanging="282"/>
      </w:pPr>
      <w:rPr>
        <w:b w:val="1"/>
        <w:smallCaps w:val="0"/>
        <w:strike w:val="0"/>
        <w:sz w:val="20"/>
        <w:szCs w:val="20"/>
        <w:vertAlign w:val="baseline"/>
      </w:rPr>
    </w:lvl>
    <w:lvl w:ilvl="3">
      <w:start w:val="1"/>
      <w:numFmt w:val="decimal"/>
      <w:lvlText w:val="%4."/>
      <w:lvlJc w:val="left"/>
      <w:pPr>
        <w:ind w:left="2547" w:hanging="360"/>
      </w:pPr>
      <w:rPr>
        <w:b w:val="1"/>
        <w:smallCaps w:val="0"/>
        <w:strike w:val="0"/>
        <w:sz w:val="20"/>
        <w:szCs w:val="20"/>
        <w:vertAlign w:val="baseline"/>
      </w:rPr>
    </w:lvl>
    <w:lvl w:ilvl="4">
      <w:start w:val="1"/>
      <w:numFmt w:val="lowerLetter"/>
      <w:lvlText w:val="%5."/>
      <w:lvlJc w:val="left"/>
      <w:pPr>
        <w:ind w:left="3267" w:hanging="360"/>
      </w:pPr>
      <w:rPr>
        <w:b w:val="1"/>
        <w:smallCaps w:val="0"/>
        <w:strike w:val="0"/>
        <w:sz w:val="20"/>
        <w:szCs w:val="20"/>
        <w:vertAlign w:val="baseline"/>
      </w:rPr>
    </w:lvl>
    <w:lvl w:ilvl="5">
      <w:start w:val="1"/>
      <w:numFmt w:val="lowerRoman"/>
      <w:lvlText w:val="%6."/>
      <w:lvlJc w:val="left"/>
      <w:pPr>
        <w:ind w:left="3987" w:hanging="282"/>
      </w:pPr>
      <w:rPr>
        <w:b w:val="1"/>
        <w:smallCaps w:val="0"/>
        <w:strike w:val="0"/>
        <w:sz w:val="20"/>
        <w:szCs w:val="20"/>
        <w:vertAlign w:val="baseline"/>
      </w:rPr>
    </w:lvl>
    <w:lvl w:ilvl="6">
      <w:start w:val="1"/>
      <w:numFmt w:val="decimal"/>
      <w:lvlText w:val="%7."/>
      <w:lvlJc w:val="left"/>
      <w:pPr>
        <w:ind w:left="4707" w:hanging="360"/>
      </w:pPr>
      <w:rPr>
        <w:b w:val="1"/>
        <w:smallCaps w:val="0"/>
        <w:strike w:val="0"/>
        <w:sz w:val="20"/>
        <w:szCs w:val="20"/>
        <w:vertAlign w:val="baseline"/>
      </w:rPr>
    </w:lvl>
    <w:lvl w:ilvl="7">
      <w:start w:val="1"/>
      <w:numFmt w:val="lowerLetter"/>
      <w:lvlText w:val="%8."/>
      <w:lvlJc w:val="left"/>
      <w:pPr>
        <w:ind w:left="5427" w:hanging="360"/>
      </w:pPr>
      <w:rPr>
        <w:b w:val="1"/>
        <w:smallCaps w:val="0"/>
        <w:strike w:val="0"/>
        <w:sz w:val="20"/>
        <w:szCs w:val="20"/>
        <w:vertAlign w:val="baseline"/>
      </w:rPr>
    </w:lvl>
    <w:lvl w:ilvl="8">
      <w:start w:val="1"/>
      <w:numFmt w:val="lowerRoman"/>
      <w:lvlText w:val="%9."/>
      <w:lvlJc w:val="left"/>
      <w:pPr>
        <w:ind w:left="6147" w:hanging="282"/>
      </w:pPr>
      <w:rPr>
        <w:b w:val="1"/>
        <w:smallCaps w:val="0"/>
        <w:strike w:val="0"/>
        <w:sz w:val="20"/>
        <w:szCs w:val="20"/>
        <w:vertAlign w:val="baseline"/>
      </w:rPr>
    </w:lvl>
  </w:abstractNum>
  <w:abstractNum w:abstractNumId="37">
    <w:lvl w:ilvl="0">
      <w:start w:val="8"/>
      <w:numFmt w:val="decimal"/>
      <w:lvlText w:val="%1."/>
      <w:lvlJc w:val="left"/>
      <w:pPr>
        <w:ind w:left="540" w:hanging="540"/>
      </w:pPr>
      <w:rPr>
        <w:b w:val="1"/>
        <w:smallCaps w:val="0"/>
        <w:strike w:val="0"/>
        <w:sz w:val="20"/>
        <w:szCs w:val="20"/>
        <w:vertAlign w:val="baseline"/>
      </w:rPr>
    </w:lvl>
    <w:lvl w:ilvl="1">
      <w:start w:val="1"/>
      <w:numFmt w:val="lowerLetter"/>
      <w:lvlText w:val="%2."/>
      <w:lvlJc w:val="left"/>
      <w:pPr>
        <w:ind w:left="966" w:hanging="360"/>
      </w:pPr>
      <w:rPr>
        <w:b w:val="1"/>
        <w:smallCaps w:val="0"/>
        <w:strike w:val="0"/>
        <w:sz w:val="20"/>
        <w:szCs w:val="20"/>
        <w:vertAlign w:val="baseline"/>
      </w:rPr>
    </w:lvl>
    <w:lvl w:ilvl="2">
      <w:start w:val="1"/>
      <w:numFmt w:val="lowerRoman"/>
      <w:lvlText w:val="%3."/>
      <w:lvlJc w:val="left"/>
      <w:pPr>
        <w:ind w:left="1686" w:hanging="282"/>
      </w:pPr>
      <w:rPr>
        <w:b w:val="1"/>
        <w:smallCaps w:val="0"/>
        <w:strike w:val="0"/>
        <w:sz w:val="20"/>
        <w:szCs w:val="20"/>
        <w:vertAlign w:val="baseline"/>
      </w:rPr>
    </w:lvl>
    <w:lvl w:ilvl="3">
      <w:start w:val="1"/>
      <w:numFmt w:val="decimal"/>
      <w:lvlText w:val="%4."/>
      <w:lvlJc w:val="left"/>
      <w:pPr>
        <w:ind w:left="2406" w:hanging="360"/>
      </w:pPr>
      <w:rPr>
        <w:b w:val="1"/>
        <w:smallCaps w:val="0"/>
        <w:strike w:val="0"/>
        <w:sz w:val="20"/>
        <w:szCs w:val="20"/>
        <w:vertAlign w:val="baseline"/>
      </w:rPr>
    </w:lvl>
    <w:lvl w:ilvl="4">
      <w:start w:val="1"/>
      <w:numFmt w:val="lowerLetter"/>
      <w:lvlText w:val="%5."/>
      <w:lvlJc w:val="left"/>
      <w:pPr>
        <w:ind w:left="3126" w:hanging="360"/>
      </w:pPr>
      <w:rPr>
        <w:b w:val="1"/>
        <w:smallCaps w:val="0"/>
        <w:strike w:val="0"/>
        <w:sz w:val="20"/>
        <w:szCs w:val="20"/>
        <w:vertAlign w:val="baseline"/>
      </w:rPr>
    </w:lvl>
    <w:lvl w:ilvl="5">
      <w:start w:val="1"/>
      <w:numFmt w:val="lowerRoman"/>
      <w:lvlText w:val="%6."/>
      <w:lvlJc w:val="left"/>
      <w:pPr>
        <w:ind w:left="3846" w:hanging="281.99999999999955"/>
      </w:pPr>
      <w:rPr>
        <w:b w:val="1"/>
        <w:smallCaps w:val="0"/>
        <w:strike w:val="0"/>
        <w:sz w:val="20"/>
        <w:szCs w:val="20"/>
        <w:vertAlign w:val="baseline"/>
      </w:rPr>
    </w:lvl>
    <w:lvl w:ilvl="6">
      <w:start w:val="1"/>
      <w:numFmt w:val="decimal"/>
      <w:lvlText w:val="%7."/>
      <w:lvlJc w:val="left"/>
      <w:pPr>
        <w:ind w:left="4566" w:hanging="360"/>
      </w:pPr>
      <w:rPr>
        <w:b w:val="1"/>
        <w:smallCaps w:val="0"/>
        <w:strike w:val="0"/>
        <w:sz w:val="20"/>
        <w:szCs w:val="20"/>
        <w:vertAlign w:val="baseline"/>
      </w:rPr>
    </w:lvl>
    <w:lvl w:ilvl="7">
      <w:start w:val="1"/>
      <w:numFmt w:val="lowerLetter"/>
      <w:lvlText w:val="%8."/>
      <w:lvlJc w:val="left"/>
      <w:pPr>
        <w:ind w:left="5286" w:hanging="360"/>
      </w:pPr>
      <w:rPr>
        <w:b w:val="1"/>
        <w:smallCaps w:val="0"/>
        <w:strike w:val="0"/>
        <w:sz w:val="20"/>
        <w:szCs w:val="20"/>
        <w:vertAlign w:val="baseline"/>
      </w:rPr>
    </w:lvl>
    <w:lvl w:ilvl="8">
      <w:start w:val="1"/>
      <w:numFmt w:val="lowerRoman"/>
      <w:lvlText w:val="%9."/>
      <w:lvlJc w:val="left"/>
      <w:pPr>
        <w:ind w:left="6006" w:hanging="282"/>
      </w:pPr>
      <w:rPr>
        <w:b w:val="1"/>
        <w:smallCaps w:val="0"/>
        <w:strike w:val="0"/>
        <w:sz w:val="20"/>
        <w:szCs w:val="20"/>
        <w:vertAlign w:val="baseline"/>
      </w:rPr>
    </w:lvl>
  </w:abstractNum>
  <w:abstractNum w:abstractNumId="38">
    <w:lvl w:ilvl="0">
      <w:start w:val="9"/>
      <w:numFmt w:val="decimal"/>
      <w:lvlText w:val="%1."/>
      <w:lvlJc w:val="left"/>
      <w:pPr>
        <w:ind w:left="540" w:hanging="540"/>
      </w:pPr>
      <w:rPr>
        <w:b w:val="1"/>
        <w:smallCaps w:val="0"/>
        <w:strike w:val="0"/>
        <w:sz w:val="20"/>
        <w:szCs w:val="20"/>
        <w:vertAlign w:val="baseline"/>
      </w:rPr>
    </w:lvl>
    <w:lvl w:ilvl="1">
      <w:start w:val="1"/>
      <w:numFmt w:val="lowerLetter"/>
      <w:lvlText w:val="%2."/>
      <w:lvlJc w:val="left"/>
      <w:pPr>
        <w:ind w:left="824" w:hanging="359.99999999999994"/>
      </w:pPr>
      <w:rPr>
        <w:b w:val="1"/>
        <w:smallCaps w:val="0"/>
        <w:strike w:val="0"/>
        <w:sz w:val="20"/>
        <w:szCs w:val="20"/>
        <w:vertAlign w:val="baseline"/>
      </w:rPr>
    </w:lvl>
    <w:lvl w:ilvl="2">
      <w:start w:val="1"/>
      <w:numFmt w:val="lowerRoman"/>
      <w:lvlText w:val="%3."/>
      <w:lvlJc w:val="left"/>
      <w:pPr>
        <w:ind w:left="1544" w:hanging="282"/>
      </w:pPr>
      <w:rPr>
        <w:b w:val="1"/>
        <w:smallCaps w:val="0"/>
        <w:strike w:val="0"/>
        <w:sz w:val="20"/>
        <w:szCs w:val="20"/>
        <w:vertAlign w:val="baseline"/>
      </w:rPr>
    </w:lvl>
    <w:lvl w:ilvl="3">
      <w:start w:val="1"/>
      <w:numFmt w:val="decimal"/>
      <w:lvlText w:val="%4."/>
      <w:lvlJc w:val="left"/>
      <w:pPr>
        <w:ind w:left="2264" w:hanging="360"/>
      </w:pPr>
      <w:rPr>
        <w:b w:val="1"/>
        <w:smallCaps w:val="0"/>
        <w:strike w:val="0"/>
        <w:sz w:val="20"/>
        <w:szCs w:val="20"/>
        <w:vertAlign w:val="baseline"/>
      </w:rPr>
    </w:lvl>
    <w:lvl w:ilvl="4">
      <w:start w:val="1"/>
      <w:numFmt w:val="lowerLetter"/>
      <w:lvlText w:val="%5."/>
      <w:lvlJc w:val="left"/>
      <w:pPr>
        <w:ind w:left="2984" w:hanging="360"/>
      </w:pPr>
      <w:rPr>
        <w:b w:val="1"/>
        <w:smallCaps w:val="0"/>
        <w:strike w:val="0"/>
        <w:sz w:val="20"/>
        <w:szCs w:val="20"/>
        <w:vertAlign w:val="baseline"/>
      </w:rPr>
    </w:lvl>
    <w:lvl w:ilvl="5">
      <w:start w:val="1"/>
      <w:numFmt w:val="lowerRoman"/>
      <w:lvlText w:val="%6."/>
      <w:lvlJc w:val="left"/>
      <w:pPr>
        <w:ind w:left="3704" w:hanging="282"/>
      </w:pPr>
      <w:rPr>
        <w:b w:val="1"/>
        <w:smallCaps w:val="0"/>
        <w:strike w:val="0"/>
        <w:sz w:val="20"/>
        <w:szCs w:val="20"/>
        <w:vertAlign w:val="baseline"/>
      </w:rPr>
    </w:lvl>
    <w:lvl w:ilvl="6">
      <w:start w:val="1"/>
      <w:numFmt w:val="decimal"/>
      <w:lvlText w:val="%7."/>
      <w:lvlJc w:val="left"/>
      <w:pPr>
        <w:ind w:left="4424" w:hanging="360"/>
      </w:pPr>
      <w:rPr>
        <w:b w:val="1"/>
        <w:smallCaps w:val="0"/>
        <w:strike w:val="0"/>
        <w:sz w:val="20"/>
        <w:szCs w:val="20"/>
        <w:vertAlign w:val="baseline"/>
      </w:rPr>
    </w:lvl>
    <w:lvl w:ilvl="7">
      <w:start w:val="1"/>
      <w:numFmt w:val="lowerLetter"/>
      <w:lvlText w:val="%8."/>
      <w:lvlJc w:val="left"/>
      <w:pPr>
        <w:ind w:left="5144" w:hanging="360"/>
      </w:pPr>
      <w:rPr>
        <w:b w:val="1"/>
        <w:smallCaps w:val="0"/>
        <w:strike w:val="0"/>
        <w:sz w:val="20"/>
        <w:szCs w:val="20"/>
        <w:vertAlign w:val="baseline"/>
      </w:rPr>
    </w:lvl>
    <w:lvl w:ilvl="8">
      <w:start w:val="1"/>
      <w:numFmt w:val="lowerRoman"/>
      <w:lvlText w:val="%9."/>
      <w:lvlJc w:val="left"/>
      <w:pPr>
        <w:ind w:left="5864" w:hanging="282.0000000000009"/>
      </w:pPr>
      <w:rPr>
        <w:b w:val="1"/>
        <w:smallCaps w:val="0"/>
        <w:strike w:val="0"/>
        <w:sz w:val="20"/>
        <w:szCs w:val="20"/>
        <w:vertAlign w:val="baseline"/>
      </w:rPr>
    </w:lvl>
  </w:abstractNum>
  <w:abstractNum w:abstractNumId="39">
    <w:lvl w:ilvl="0">
      <w:start w:val="4"/>
      <w:numFmt w:val="decimal"/>
      <w:lvlText w:val="%1."/>
      <w:lvlJc w:val="left"/>
      <w:pPr>
        <w:ind w:left="567" w:hanging="567"/>
      </w:pPr>
      <w:rPr>
        <w:b w:val="1"/>
        <w:smallCaps w:val="0"/>
        <w:strike w:val="0"/>
        <w:sz w:val="20"/>
        <w:szCs w:val="20"/>
        <w:vertAlign w:val="baseline"/>
      </w:rPr>
    </w:lvl>
    <w:lvl w:ilvl="1">
      <w:start w:val="1"/>
      <w:numFmt w:val="lowerLetter"/>
      <w:lvlText w:val="%2."/>
      <w:lvlJc w:val="left"/>
      <w:pPr>
        <w:ind w:left="1134" w:hanging="414"/>
      </w:pPr>
      <w:rPr>
        <w:b w:val="1"/>
        <w:smallCaps w:val="0"/>
        <w:strike w:val="0"/>
        <w:sz w:val="20"/>
        <w:szCs w:val="20"/>
        <w:vertAlign w:val="baseline"/>
      </w:rPr>
    </w:lvl>
    <w:lvl w:ilvl="2">
      <w:start w:val="1"/>
      <w:numFmt w:val="lowerRoman"/>
      <w:lvlText w:val="%3."/>
      <w:lvlJc w:val="left"/>
      <w:pPr>
        <w:ind w:left="1854" w:hanging="336"/>
      </w:pPr>
      <w:rPr>
        <w:b w:val="1"/>
        <w:smallCaps w:val="0"/>
        <w:strike w:val="0"/>
        <w:sz w:val="20"/>
        <w:szCs w:val="20"/>
        <w:vertAlign w:val="baseline"/>
      </w:rPr>
    </w:lvl>
    <w:lvl w:ilvl="3">
      <w:start w:val="1"/>
      <w:numFmt w:val="decimal"/>
      <w:lvlText w:val="%4."/>
      <w:lvlJc w:val="left"/>
      <w:pPr>
        <w:ind w:left="2574" w:hanging="414.00000000000045"/>
      </w:pPr>
      <w:rPr>
        <w:b w:val="1"/>
        <w:smallCaps w:val="0"/>
        <w:strike w:val="0"/>
        <w:sz w:val="20"/>
        <w:szCs w:val="20"/>
        <w:vertAlign w:val="baseline"/>
      </w:rPr>
    </w:lvl>
    <w:lvl w:ilvl="4">
      <w:start w:val="1"/>
      <w:numFmt w:val="lowerLetter"/>
      <w:lvlText w:val="%5."/>
      <w:lvlJc w:val="left"/>
      <w:pPr>
        <w:ind w:left="3294" w:hanging="414"/>
      </w:pPr>
      <w:rPr>
        <w:b w:val="1"/>
        <w:smallCaps w:val="0"/>
        <w:strike w:val="0"/>
        <w:sz w:val="20"/>
        <w:szCs w:val="20"/>
        <w:vertAlign w:val="baseline"/>
      </w:rPr>
    </w:lvl>
    <w:lvl w:ilvl="5">
      <w:start w:val="1"/>
      <w:numFmt w:val="lowerRoman"/>
      <w:lvlText w:val="%6."/>
      <w:lvlJc w:val="left"/>
      <w:pPr>
        <w:ind w:left="4014" w:hanging="336.00000000000045"/>
      </w:pPr>
      <w:rPr>
        <w:b w:val="1"/>
        <w:smallCaps w:val="0"/>
        <w:strike w:val="0"/>
        <w:sz w:val="20"/>
        <w:szCs w:val="20"/>
        <w:vertAlign w:val="baseline"/>
      </w:rPr>
    </w:lvl>
    <w:lvl w:ilvl="6">
      <w:start w:val="1"/>
      <w:numFmt w:val="decimal"/>
      <w:lvlText w:val="%7."/>
      <w:lvlJc w:val="left"/>
      <w:pPr>
        <w:ind w:left="4734" w:hanging="414"/>
      </w:pPr>
      <w:rPr>
        <w:b w:val="1"/>
        <w:smallCaps w:val="0"/>
        <w:strike w:val="0"/>
        <w:sz w:val="20"/>
        <w:szCs w:val="20"/>
        <w:vertAlign w:val="baseline"/>
      </w:rPr>
    </w:lvl>
    <w:lvl w:ilvl="7">
      <w:start w:val="1"/>
      <w:numFmt w:val="lowerLetter"/>
      <w:lvlText w:val="%8."/>
      <w:lvlJc w:val="left"/>
      <w:pPr>
        <w:ind w:left="5454" w:hanging="414"/>
      </w:pPr>
      <w:rPr>
        <w:b w:val="1"/>
        <w:smallCaps w:val="0"/>
        <w:strike w:val="0"/>
        <w:sz w:val="20"/>
        <w:szCs w:val="20"/>
        <w:vertAlign w:val="baseline"/>
      </w:rPr>
    </w:lvl>
    <w:lvl w:ilvl="8">
      <w:start w:val="1"/>
      <w:numFmt w:val="lowerRoman"/>
      <w:lvlText w:val="%9."/>
      <w:lvlJc w:val="left"/>
      <w:pPr>
        <w:ind w:left="6174" w:hanging="336"/>
      </w:pPr>
      <w:rPr>
        <w:b w:val="1"/>
        <w:smallCaps w:val="0"/>
        <w:strike w:val="0"/>
        <w:sz w:val="20"/>
        <w:szCs w:val="20"/>
        <w:vertAlign w:val="baseline"/>
      </w:rPr>
    </w:lvl>
  </w:abstractNum>
  <w:abstractNum w:abstractNumId="40">
    <w:lvl w:ilvl="0">
      <w:start w:val="5"/>
      <w:numFmt w:val="decimal"/>
      <w:lvlText w:val="%1."/>
      <w:lvlJc w:val="left"/>
      <w:pPr>
        <w:ind w:left="567" w:hanging="540"/>
      </w:pPr>
      <w:rPr>
        <w:b w:val="1"/>
        <w:smallCaps w:val="0"/>
        <w:strike w:val="0"/>
        <w:sz w:val="20"/>
        <w:szCs w:val="20"/>
        <w:vertAlign w:val="baseline"/>
      </w:rPr>
    </w:lvl>
    <w:lvl w:ilvl="1">
      <w:start w:val="1"/>
      <w:numFmt w:val="lowerLetter"/>
      <w:lvlText w:val="%2."/>
      <w:lvlJc w:val="left"/>
      <w:pPr>
        <w:ind w:left="1107" w:hanging="360"/>
      </w:pPr>
      <w:rPr>
        <w:b w:val="1"/>
        <w:smallCaps w:val="0"/>
        <w:strike w:val="0"/>
        <w:sz w:val="20"/>
        <w:szCs w:val="20"/>
        <w:vertAlign w:val="baseline"/>
      </w:rPr>
    </w:lvl>
    <w:lvl w:ilvl="2">
      <w:start w:val="1"/>
      <w:numFmt w:val="lowerRoman"/>
      <w:lvlText w:val="%3."/>
      <w:lvlJc w:val="left"/>
      <w:pPr>
        <w:ind w:left="1827" w:hanging="282"/>
      </w:pPr>
      <w:rPr>
        <w:b w:val="1"/>
        <w:smallCaps w:val="0"/>
        <w:strike w:val="0"/>
        <w:sz w:val="20"/>
        <w:szCs w:val="20"/>
        <w:vertAlign w:val="baseline"/>
      </w:rPr>
    </w:lvl>
    <w:lvl w:ilvl="3">
      <w:start w:val="1"/>
      <w:numFmt w:val="decimal"/>
      <w:lvlText w:val="%4."/>
      <w:lvlJc w:val="left"/>
      <w:pPr>
        <w:ind w:left="2547" w:hanging="360"/>
      </w:pPr>
      <w:rPr>
        <w:b w:val="1"/>
        <w:smallCaps w:val="0"/>
        <w:strike w:val="0"/>
        <w:sz w:val="20"/>
        <w:szCs w:val="20"/>
        <w:vertAlign w:val="baseline"/>
      </w:rPr>
    </w:lvl>
    <w:lvl w:ilvl="4">
      <w:start w:val="1"/>
      <w:numFmt w:val="lowerLetter"/>
      <w:lvlText w:val="%5."/>
      <w:lvlJc w:val="left"/>
      <w:pPr>
        <w:ind w:left="3267" w:hanging="360"/>
      </w:pPr>
      <w:rPr>
        <w:b w:val="1"/>
        <w:smallCaps w:val="0"/>
        <w:strike w:val="0"/>
        <w:sz w:val="20"/>
        <w:szCs w:val="20"/>
        <w:vertAlign w:val="baseline"/>
      </w:rPr>
    </w:lvl>
    <w:lvl w:ilvl="5">
      <w:start w:val="1"/>
      <w:numFmt w:val="lowerRoman"/>
      <w:lvlText w:val="%6."/>
      <w:lvlJc w:val="left"/>
      <w:pPr>
        <w:ind w:left="3987" w:hanging="282"/>
      </w:pPr>
      <w:rPr>
        <w:b w:val="1"/>
        <w:smallCaps w:val="0"/>
        <w:strike w:val="0"/>
        <w:sz w:val="20"/>
        <w:szCs w:val="20"/>
        <w:vertAlign w:val="baseline"/>
      </w:rPr>
    </w:lvl>
    <w:lvl w:ilvl="6">
      <w:start w:val="1"/>
      <w:numFmt w:val="decimal"/>
      <w:lvlText w:val="%7."/>
      <w:lvlJc w:val="left"/>
      <w:pPr>
        <w:ind w:left="4707" w:hanging="360"/>
      </w:pPr>
      <w:rPr>
        <w:b w:val="1"/>
        <w:smallCaps w:val="0"/>
        <w:strike w:val="0"/>
        <w:sz w:val="20"/>
        <w:szCs w:val="20"/>
        <w:vertAlign w:val="baseline"/>
      </w:rPr>
    </w:lvl>
    <w:lvl w:ilvl="7">
      <w:start w:val="1"/>
      <w:numFmt w:val="lowerLetter"/>
      <w:lvlText w:val="%8."/>
      <w:lvlJc w:val="left"/>
      <w:pPr>
        <w:ind w:left="5427" w:hanging="360"/>
      </w:pPr>
      <w:rPr>
        <w:b w:val="1"/>
        <w:smallCaps w:val="0"/>
        <w:strike w:val="0"/>
        <w:sz w:val="20"/>
        <w:szCs w:val="20"/>
        <w:vertAlign w:val="baseline"/>
      </w:rPr>
    </w:lvl>
    <w:lvl w:ilvl="8">
      <w:start w:val="1"/>
      <w:numFmt w:val="lowerRoman"/>
      <w:lvlText w:val="%9."/>
      <w:lvlJc w:val="left"/>
      <w:pPr>
        <w:ind w:left="6147" w:hanging="282"/>
      </w:pPr>
      <w:rPr>
        <w:b w:val="1"/>
        <w:smallCaps w:val="0"/>
        <w:strike w:val="0"/>
        <w:sz w:val="20"/>
        <w:szCs w:val="20"/>
        <w:vertAlign w:val="baseline"/>
      </w:rPr>
    </w:lvl>
  </w:abstractNum>
  <w:abstractNum w:abstractNumId="41">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42">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43">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44">
    <w:lvl w:ilvl="0">
      <w:start w:val="1"/>
      <w:numFmt w:val="bullet"/>
      <w:lvlText w:val="•"/>
      <w:lvlJc w:val="left"/>
      <w:pPr>
        <w:ind w:left="567"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287" w:hanging="360.0000000000001"/>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007" w:hanging="360"/>
      </w:pPr>
      <w:rPr>
        <w:rFonts w:ascii="Arimo" w:cs="Arimo" w:eastAsia="Arimo" w:hAnsi="Arimo"/>
        <w:b w:val="0"/>
        <w:i w:val="0"/>
        <w:smallCaps w:val="0"/>
        <w:strike w:val="0"/>
        <w:sz w:val="20"/>
        <w:szCs w:val="20"/>
        <w:vertAlign w:val="baseline"/>
      </w:rPr>
    </w:lvl>
    <w:lvl w:ilvl="3">
      <w:start w:val="1"/>
      <w:numFmt w:val="bullet"/>
      <w:lvlText w:val="●"/>
      <w:lvlJc w:val="left"/>
      <w:pPr>
        <w:ind w:left="2727"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447"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167" w:hanging="360"/>
      </w:pPr>
      <w:rPr>
        <w:rFonts w:ascii="Arimo" w:cs="Arimo" w:eastAsia="Arimo" w:hAnsi="Arimo"/>
        <w:b w:val="0"/>
        <w:i w:val="0"/>
        <w:smallCaps w:val="0"/>
        <w:strike w:val="0"/>
        <w:sz w:val="20"/>
        <w:szCs w:val="20"/>
        <w:vertAlign w:val="baseline"/>
      </w:rPr>
    </w:lvl>
    <w:lvl w:ilvl="6">
      <w:start w:val="1"/>
      <w:numFmt w:val="bullet"/>
      <w:lvlText w:val="●"/>
      <w:lvlJc w:val="left"/>
      <w:pPr>
        <w:ind w:left="4887"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607"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327" w:hanging="360"/>
      </w:pPr>
      <w:rPr>
        <w:rFonts w:ascii="Arimo" w:cs="Arimo" w:eastAsia="Arimo" w:hAnsi="Arimo"/>
        <w:b w:val="0"/>
        <w:i w:val="0"/>
        <w:smallCaps w:val="0"/>
        <w:strike w:val="0"/>
        <w:sz w:val="20"/>
        <w:szCs w:val="20"/>
        <w:vertAlign w:val="baseline"/>
      </w:rPr>
    </w:lvl>
  </w:abstractNum>
  <w:abstractNum w:abstractNumId="45">
    <w:lvl w:ilvl="0">
      <w:start w:val="1"/>
      <w:numFmt w:val="bullet"/>
      <w:lvlText w:val="●"/>
      <w:lvlJc w:val="left"/>
      <w:pPr>
        <w:ind w:left="720" w:hanging="360"/>
      </w:pPr>
      <w:rPr>
        <w:rFonts w:ascii="Helvetica Neue" w:cs="Helvetica Neue" w:eastAsia="Helvetica Neue" w:hAnsi="Helvetica Neue"/>
        <w:b w:val="0"/>
        <w:i w:val="0"/>
        <w:smallCaps w:val="0"/>
        <w:strike w:val="0"/>
        <w:sz w:val="20"/>
        <w:szCs w:val="20"/>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z w:val="20"/>
        <w:szCs w:val="20"/>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z w:val="20"/>
        <w:szCs w:val="20"/>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z w:val="20"/>
        <w:szCs w:val="20"/>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z w:val="20"/>
        <w:szCs w:val="20"/>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z w:val="20"/>
        <w:szCs w:val="20"/>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vertAlign w:val="baseline"/>
      </w:rPr>
    </w:lvl>
  </w:abstractNum>
  <w:abstractNum w:abstractNumId="46">
    <w:lvl w:ilvl="0">
      <w:start w:val="1"/>
      <w:numFmt w:val="bullet"/>
      <w:lvlText w:val="•"/>
      <w:lvlJc w:val="left"/>
      <w:pPr>
        <w:ind w:left="797" w:hanging="360"/>
      </w:pPr>
      <w:rPr>
        <w:rFonts w:ascii="Noto Sans Symbols" w:cs="Noto Sans Symbols" w:eastAsia="Noto Sans Symbols" w:hAnsi="Noto Sans Symbols"/>
        <w:b w:val="0"/>
        <w:i w:val="0"/>
        <w:smallCaps w:val="0"/>
        <w:strike w:val="0"/>
        <w:sz w:val="20"/>
        <w:szCs w:val="20"/>
        <w:vertAlign w:val="baseline"/>
      </w:rPr>
    </w:lvl>
    <w:lvl w:ilvl="1">
      <w:start w:val="1"/>
      <w:numFmt w:val="bullet"/>
      <w:lvlText w:val="o"/>
      <w:lvlJc w:val="left"/>
      <w:pPr>
        <w:ind w:left="1517" w:hanging="360"/>
      </w:pPr>
      <w:rPr>
        <w:rFonts w:ascii="Arimo" w:cs="Arimo" w:eastAsia="Arimo" w:hAnsi="Arimo"/>
        <w:b w:val="0"/>
        <w:i w:val="0"/>
        <w:smallCaps w:val="0"/>
        <w:strike w:val="0"/>
        <w:sz w:val="20"/>
        <w:szCs w:val="20"/>
        <w:vertAlign w:val="baseline"/>
      </w:rPr>
    </w:lvl>
    <w:lvl w:ilvl="2">
      <w:start w:val="1"/>
      <w:numFmt w:val="bullet"/>
      <w:lvlText w:val="▪"/>
      <w:lvlJc w:val="left"/>
      <w:pPr>
        <w:ind w:left="2237" w:hanging="360"/>
      </w:pPr>
      <w:rPr>
        <w:rFonts w:ascii="Arimo" w:cs="Arimo" w:eastAsia="Arimo" w:hAnsi="Arimo"/>
        <w:b w:val="0"/>
        <w:i w:val="0"/>
        <w:smallCaps w:val="0"/>
        <w:strike w:val="0"/>
        <w:sz w:val="20"/>
        <w:szCs w:val="20"/>
        <w:vertAlign w:val="baseline"/>
      </w:rPr>
    </w:lvl>
    <w:lvl w:ilvl="3">
      <w:start w:val="1"/>
      <w:numFmt w:val="bullet"/>
      <w:lvlText w:val="●"/>
      <w:lvlJc w:val="left"/>
      <w:pPr>
        <w:ind w:left="2957" w:hanging="360"/>
      </w:pPr>
      <w:rPr>
        <w:rFonts w:ascii="Arimo" w:cs="Arimo" w:eastAsia="Arimo" w:hAnsi="Arimo"/>
        <w:b w:val="0"/>
        <w:i w:val="0"/>
        <w:smallCaps w:val="0"/>
        <w:strike w:val="0"/>
        <w:sz w:val="20"/>
        <w:szCs w:val="20"/>
        <w:vertAlign w:val="baseline"/>
      </w:rPr>
    </w:lvl>
    <w:lvl w:ilvl="4">
      <w:start w:val="1"/>
      <w:numFmt w:val="bullet"/>
      <w:lvlText w:val="o"/>
      <w:lvlJc w:val="left"/>
      <w:pPr>
        <w:ind w:left="3677" w:hanging="360"/>
      </w:pPr>
      <w:rPr>
        <w:rFonts w:ascii="Arimo" w:cs="Arimo" w:eastAsia="Arimo" w:hAnsi="Arimo"/>
        <w:b w:val="0"/>
        <w:i w:val="0"/>
        <w:smallCaps w:val="0"/>
        <w:strike w:val="0"/>
        <w:sz w:val="20"/>
        <w:szCs w:val="20"/>
        <w:vertAlign w:val="baseline"/>
      </w:rPr>
    </w:lvl>
    <w:lvl w:ilvl="5">
      <w:start w:val="1"/>
      <w:numFmt w:val="bullet"/>
      <w:lvlText w:val="▪"/>
      <w:lvlJc w:val="left"/>
      <w:pPr>
        <w:ind w:left="4397" w:hanging="360"/>
      </w:pPr>
      <w:rPr>
        <w:rFonts w:ascii="Arimo" w:cs="Arimo" w:eastAsia="Arimo" w:hAnsi="Arimo"/>
        <w:b w:val="0"/>
        <w:i w:val="0"/>
        <w:smallCaps w:val="0"/>
        <w:strike w:val="0"/>
        <w:sz w:val="20"/>
        <w:szCs w:val="20"/>
        <w:vertAlign w:val="baseline"/>
      </w:rPr>
    </w:lvl>
    <w:lvl w:ilvl="6">
      <w:start w:val="1"/>
      <w:numFmt w:val="bullet"/>
      <w:lvlText w:val="●"/>
      <w:lvlJc w:val="left"/>
      <w:pPr>
        <w:ind w:left="5117" w:hanging="360"/>
      </w:pPr>
      <w:rPr>
        <w:rFonts w:ascii="Arimo" w:cs="Arimo" w:eastAsia="Arimo" w:hAnsi="Arimo"/>
        <w:b w:val="0"/>
        <w:i w:val="0"/>
        <w:smallCaps w:val="0"/>
        <w:strike w:val="0"/>
        <w:sz w:val="20"/>
        <w:szCs w:val="20"/>
        <w:vertAlign w:val="baseline"/>
      </w:rPr>
    </w:lvl>
    <w:lvl w:ilvl="7">
      <w:start w:val="1"/>
      <w:numFmt w:val="bullet"/>
      <w:lvlText w:val="o"/>
      <w:lvlJc w:val="left"/>
      <w:pPr>
        <w:ind w:left="5837" w:hanging="360"/>
      </w:pPr>
      <w:rPr>
        <w:rFonts w:ascii="Arimo" w:cs="Arimo" w:eastAsia="Arimo" w:hAnsi="Arimo"/>
        <w:b w:val="0"/>
        <w:i w:val="0"/>
        <w:smallCaps w:val="0"/>
        <w:strike w:val="0"/>
        <w:sz w:val="20"/>
        <w:szCs w:val="20"/>
        <w:vertAlign w:val="baseline"/>
      </w:rPr>
    </w:lvl>
    <w:lvl w:ilvl="8">
      <w:start w:val="1"/>
      <w:numFmt w:val="bullet"/>
      <w:lvlText w:val="▪"/>
      <w:lvlJc w:val="left"/>
      <w:pPr>
        <w:ind w:left="6557" w:hanging="360"/>
      </w:pPr>
      <w:rPr>
        <w:rFonts w:ascii="Arimo" w:cs="Arimo" w:eastAsia="Arimo" w:hAnsi="Arimo"/>
        <w:b w:val="0"/>
        <w:i w:val="0"/>
        <w:smallCaps w:val="0"/>
        <w:strike w:val="0"/>
        <w:sz w:val="20"/>
        <w:szCs w:val="20"/>
        <w:vertAlign w:val="baseline"/>
      </w:rPr>
    </w:lvl>
  </w:abstractNum>
  <w:abstractNum w:abstractNumId="47">
    <w:lvl w:ilvl="0">
      <w:start w:val="2"/>
      <w:numFmt w:val="decimal"/>
      <w:lvlText w:val="%1."/>
      <w:lvlJc w:val="left"/>
      <w:pPr>
        <w:ind w:left="567" w:hanging="540"/>
      </w:pPr>
      <w:rPr>
        <w:b w:val="1"/>
        <w:smallCaps w:val="0"/>
        <w:strike w:val="0"/>
        <w:sz w:val="20"/>
        <w:szCs w:val="20"/>
        <w:vertAlign w:val="baseline"/>
      </w:rPr>
    </w:lvl>
    <w:lvl w:ilvl="1">
      <w:start w:val="1"/>
      <w:numFmt w:val="lowerLetter"/>
      <w:lvlText w:val="%2."/>
      <w:lvlJc w:val="left"/>
      <w:pPr>
        <w:ind w:left="1134" w:hanging="387"/>
      </w:pPr>
      <w:rPr>
        <w:b w:val="1"/>
        <w:smallCaps w:val="0"/>
        <w:strike w:val="0"/>
        <w:sz w:val="20"/>
        <w:szCs w:val="20"/>
        <w:vertAlign w:val="baseline"/>
      </w:rPr>
    </w:lvl>
    <w:lvl w:ilvl="2">
      <w:start w:val="1"/>
      <w:numFmt w:val="lowerRoman"/>
      <w:lvlText w:val="%3."/>
      <w:lvlJc w:val="left"/>
      <w:pPr>
        <w:ind w:left="1854" w:hanging="309"/>
      </w:pPr>
      <w:rPr>
        <w:b w:val="1"/>
        <w:smallCaps w:val="0"/>
        <w:strike w:val="0"/>
        <w:sz w:val="20"/>
        <w:szCs w:val="20"/>
        <w:vertAlign w:val="baseline"/>
      </w:rPr>
    </w:lvl>
    <w:lvl w:ilvl="3">
      <w:start w:val="1"/>
      <w:numFmt w:val="decimal"/>
      <w:lvlText w:val="%4."/>
      <w:lvlJc w:val="left"/>
      <w:pPr>
        <w:ind w:left="2574" w:hanging="387"/>
      </w:pPr>
      <w:rPr>
        <w:b w:val="1"/>
        <w:smallCaps w:val="0"/>
        <w:strike w:val="0"/>
        <w:sz w:val="20"/>
        <w:szCs w:val="20"/>
        <w:vertAlign w:val="baseline"/>
      </w:rPr>
    </w:lvl>
    <w:lvl w:ilvl="4">
      <w:start w:val="1"/>
      <w:numFmt w:val="lowerLetter"/>
      <w:lvlText w:val="%5."/>
      <w:lvlJc w:val="left"/>
      <w:pPr>
        <w:ind w:left="3294" w:hanging="387"/>
      </w:pPr>
      <w:rPr>
        <w:b w:val="1"/>
        <w:smallCaps w:val="0"/>
        <w:strike w:val="0"/>
        <w:sz w:val="20"/>
        <w:szCs w:val="20"/>
        <w:vertAlign w:val="baseline"/>
      </w:rPr>
    </w:lvl>
    <w:lvl w:ilvl="5">
      <w:start w:val="1"/>
      <w:numFmt w:val="lowerRoman"/>
      <w:lvlText w:val="%6."/>
      <w:lvlJc w:val="left"/>
      <w:pPr>
        <w:ind w:left="4014" w:hanging="309"/>
      </w:pPr>
      <w:rPr>
        <w:b w:val="1"/>
        <w:smallCaps w:val="0"/>
        <w:strike w:val="0"/>
        <w:sz w:val="20"/>
        <w:szCs w:val="20"/>
        <w:vertAlign w:val="baseline"/>
      </w:rPr>
    </w:lvl>
    <w:lvl w:ilvl="6">
      <w:start w:val="1"/>
      <w:numFmt w:val="decimal"/>
      <w:lvlText w:val="%7."/>
      <w:lvlJc w:val="left"/>
      <w:pPr>
        <w:ind w:left="4734" w:hanging="387"/>
      </w:pPr>
      <w:rPr>
        <w:b w:val="1"/>
        <w:smallCaps w:val="0"/>
        <w:strike w:val="0"/>
        <w:sz w:val="20"/>
        <w:szCs w:val="20"/>
        <w:vertAlign w:val="baseline"/>
      </w:rPr>
    </w:lvl>
    <w:lvl w:ilvl="7">
      <w:start w:val="1"/>
      <w:numFmt w:val="lowerLetter"/>
      <w:lvlText w:val="%8."/>
      <w:lvlJc w:val="left"/>
      <w:pPr>
        <w:ind w:left="5454" w:hanging="387"/>
      </w:pPr>
      <w:rPr>
        <w:b w:val="1"/>
        <w:smallCaps w:val="0"/>
        <w:strike w:val="0"/>
        <w:sz w:val="20"/>
        <w:szCs w:val="20"/>
        <w:vertAlign w:val="baseline"/>
      </w:rPr>
    </w:lvl>
    <w:lvl w:ilvl="8">
      <w:start w:val="1"/>
      <w:numFmt w:val="lowerRoman"/>
      <w:lvlText w:val="%9."/>
      <w:lvlJc w:val="left"/>
      <w:pPr>
        <w:ind w:left="6174" w:hanging="309"/>
      </w:pPr>
      <w:rPr>
        <w:b w:val="1"/>
        <w:smallCaps w:val="0"/>
        <w:strike w:val="0"/>
        <w:sz w:val="20"/>
        <w:szCs w:val="20"/>
        <w:vertAlign w:val="baseline"/>
      </w:rPr>
    </w:lvl>
  </w:abstractNum>
  <w:abstractNum w:abstractNumId="48">
    <w:lvl w:ilvl="0">
      <w:start w:val="2"/>
      <w:numFmt w:val="lowerLetter"/>
      <w:lvlText w:val="%1)"/>
      <w:lvlJc w:val="left"/>
      <w:pPr>
        <w:ind w:left="420" w:hanging="360"/>
      </w:pPr>
      <w:rPr>
        <w:b w:val="1"/>
        <w:smallCaps w:val="0"/>
        <w:strike w:val="0"/>
        <w:sz w:val="20"/>
        <w:szCs w:val="20"/>
        <w:vertAlign w:val="baseline"/>
      </w:rPr>
    </w:lvl>
    <w:lvl w:ilvl="1">
      <w:start w:val="1"/>
      <w:numFmt w:val="lowerLetter"/>
      <w:lvlText w:val="%2."/>
      <w:lvlJc w:val="left"/>
      <w:pPr>
        <w:ind w:left="1140" w:hanging="360"/>
      </w:pPr>
      <w:rPr>
        <w:b w:val="1"/>
        <w:smallCaps w:val="0"/>
        <w:strike w:val="0"/>
        <w:sz w:val="20"/>
        <w:szCs w:val="20"/>
        <w:vertAlign w:val="baseline"/>
      </w:rPr>
    </w:lvl>
    <w:lvl w:ilvl="2">
      <w:start w:val="1"/>
      <w:numFmt w:val="lowerRoman"/>
      <w:lvlText w:val="%3."/>
      <w:lvlJc w:val="left"/>
      <w:pPr>
        <w:ind w:left="1860" w:hanging="282"/>
      </w:pPr>
      <w:rPr>
        <w:b w:val="1"/>
        <w:smallCaps w:val="0"/>
        <w:strike w:val="0"/>
        <w:sz w:val="20"/>
        <w:szCs w:val="20"/>
        <w:vertAlign w:val="baseline"/>
      </w:rPr>
    </w:lvl>
    <w:lvl w:ilvl="3">
      <w:start w:val="1"/>
      <w:numFmt w:val="decimal"/>
      <w:lvlText w:val="%4."/>
      <w:lvlJc w:val="left"/>
      <w:pPr>
        <w:ind w:left="2580" w:hanging="360"/>
      </w:pPr>
      <w:rPr>
        <w:b w:val="1"/>
        <w:smallCaps w:val="0"/>
        <w:strike w:val="0"/>
        <w:sz w:val="20"/>
        <w:szCs w:val="20"/>
        <w:vertAlign w:val="baseline"/>
      </w:rPr>
    </w:lvl>
    <w:lvl w:ilvl="4">
      <w:start w:val="1"/>
      <w:numFmt w:val="lowerLetter"/>
      <w:lvlText w:val="%5."/>
      <w:lvlJc w:val="left"/>
      <w:pPr>
        <w:ind w:left="3300" w:hanging="360"/>
      </w:pPr>
      <w:rPr>
        <w:b w:val="1"/>
        <w:smallCaps w:val="0"/>
        <w:strike w:val="0"/>
        <w:sz w:val="20"/>
        <w:szCs w:val="20"/>
        <w:vertAlign w:val="baseline"/>
      </w:rPr>
    </w:lvl>
    <w:lvl w:ilvl="5">
      <w:start w:val="1"/>
      <w:numFmt w:val="lowerRoman"/>
      <w:lvlText w:val="%6."/>
      <w:lvlJc w:val="left"/>
      <w:pPr>
        <w:ind w:left="4020" w:hanging="282"/>
      </w:pPr>
      <w:rPr>
        <w:b w:val="1"/>
        <w:smallCaps w:val="0"/>
        <w:strike w:val="0"/>
        <w:sz w:val="20"/>
        <w:szCs w:val="20"/>
        <w:vertAlign w:val="baseline"/>
      </w:rPr>
    </w:lvl>
    <w:lvl w:ilvl="6">
      <w:start w:val="1"/>
      <w:numFmt w:val="decimal"/>
      <w:lvlText w:val="%7."/>
      <w:lvlJc w:val="left"/>
      <w:pPr>
        <w:ind w:left="4740" w:hanging="360"/>
      </w:pPr>
      <w:rPr>
        <w:b w:val="1"/>
        <w:smallCaps w:val="0"/>
        <w:strike w:val="0"/>
        <w:sz w:val="20"/>
        <w:szCs w:val="20"/>
        <w:vertAlign w:val="baseline"/>
      </w:rPr>
    </w:lvl>
    <w:lvl w:ilvl="7">
      <w:start w:val="1"/>
      <w:numFmt w:val="lowerLetter"/>
      <w:lvlText w:val="%8."/>
      <w:lvlJc w:val="left"/>
      <w:pPr>
        <w:ind w:left="5460" w:hanging="360"/>
      </w:pPr>
      <w:rPr>
        <w:b w:val="1"/>
        <w:smallCaps w:val="0"/>
        <w:strike w:val="0"/>
        <w:sz w:val="20"/>
        <w:szCs w:val="20"/>
        <w:vertAlign w:val="baseline"/>
      </w:rPr>
    </w:lvl>
    <w:lvl w:ilvl="8">
      <w:start w:val="1"/>
      <w:numFmt w:val="lowerRoman"/>
      <w:lvlText w:val="%9."/>
      <w:lvlJc w:val="left"/>
      <w:pPr>
        <w:ind w:left="6180" w:hanging="282"/>
      </w:pPr>
      <w:rPr>
        <w:b w:val="1"/>
        <w:smallCaps w:val="0"/>
        <w:strike w:val="0"/>
        <w:sz w:val="20"/>
        <w:szCs w:val="20"/>
        <w:vertAlign w:val="baseline"/>
      </w:rPr>
    </w:lvl>
  </w:abstractNum>
  <w:abstractNum w:abstractNumId="49">
    <w:lvl w:ilvl="0">
      <w:start w:val="3"/>
      <w:numFmt w:val="decimal"/>
      <w:lvlText w:val="%1."/>
      <w:lvlJc w:val="left"/>
      <w:pPr>
        <w:ind w:left="437" w:hanging="437"/>
      </w:pPr>
      <w:rPr>
        <w:b w:val="1"/>
        <w:smallCaps w:val="0"/>
        <w:strike w:val="0"/>
        <w:sz w:val="20"/>
        <w:szCs w:val="20"/>
        <w:vertAlign w:val="baseline"/>
      </w:rPr>
    </w:lvl>
    <w:lvl w:ilvl="1">
      <w:start w:val="1"/>
      <w:numFmt w:val="lowerLetter"/>
      <w:lvlText w:val="%2."/>
      <w:lvlJc w:val="left"/>
      <w:pPr>
        <w:ind w:left="966" w:hanging="257.0000000000001"/>
      </w:pPr>
      <w:rPr>
        <w:b w:val="1"/>
        <w:smallCaps w:val="0"/>
        <w:strike w:val="0"/>
        <w:sz w:val="20"/>
        <w:szCs w:val="20"/>
        <w:vertAlign w:val="baseline"/>
      </w:rPr>
    </w:lvl>
    <w:lvl w:ilvl="2">
      <w:start w:val="1"/>
      <w:numFmt w:val="lowerRoman"/>
      <w:lvlText w:val="%3."/>
      <w:lvlJc w:val="left"/>
      <w:pPr>
        <w:ind w:left="1686" w:hanging="179"/>
      </w:pPr>
      <w:rPr>
        <w:b w:val="1"/>
        <w:smallCaps w:val="0"/>
        <w:strike w:val="0"/>
        <w:sz w:val="20"/>
        <w:szCs w:val="20"/>
        <w:vertAlign w:val="baseline"/>
      </w:rPr>
    </w:lvl>
    <w:lvl w:ilvl="3">
      <w:start w:val="1"/>
      <w:numFmt w:val="decimal"/>
      <w:lvlText w:val="%4."/>
      <w:lvlJc w:val="left"/>
      <w:pPr>
        <w:ind w:left="2406" w:hanging="257"/>
      </w:pPr>
      <w:rPr>
        <w:b w:val="1"/>
        <w:smallCaps w:val="0"/>
        <w:strike w:val="0"/>
        <w:sz w:val="20"/>
        <w:szCs w:val="20"/>
        <w:vertAlign w:val="baseline"/>
      </w:rPr>
    </w:lvl>
    <w:lvl w:ilvl="4">
      <w:start w:val="1"/>
      <w:numFmt w:val="lowerLetter"/>
      <w:lvlText w:val="%5."/>
      <w:lvlJc w:val="left"/>
      <w:pPr>
        <w:ind w:left="3126" w:hanging="256.99999999999955"/>
      </w:pPr>
      <w:rPr>
        <w:b w:val="1"/>
        <w:smallCaps w:val="0"/>
        <w:strike w:val="0"/>
        <w:sz w:val="20"/>
        <w:szCs w:val="20"/>
        <w:vertAlign w:val="baseline"/>
      </w:rPr>
    </w:lvl>
    <w:lvl w:ilvl="5">
      <w:start w:val="1"/>
      <w:numFmt w:val="lowerRoman"/>
      <w:lvlText w:val="%6."/>
      <w:lvlJc w:val="left"/>
      <w:pPr>
        <w:ind w:left="3846" w:hanging="178.99999999999955"/>
      </w:pPr>
      <w:rPr>
        <w:b w:val="1"/>
        <w:smallCaps w:val="0"/>
        <w:strike w:val="0"/>
        <w:sz w:val="20"/>
        <w:szCs w:val="20"/>
        <w:vertAlign w:val="baseline"/>
      </w:rPr>
    </w:lvl>
    <w:lvl w:ilvl="6">
      <w:start w:val="1"/>
      <w:numFmt w:val="decimal"/>
      <w:lvlText w:val="%7."/>
      <w:lvlJc w:val="left"/>
      <w:pPr>
        <w:ind w:left="4566" w:hanging="257"/>
      </w:pPr>
      <w:rPr>
        <w:b w:val="1"/>
        <w:smallCaps w:val="0"/>
        <w:strike w:val="0"/>
        <w:sz w:val="20"/>
        <w:szCs w:val="20"/>
        <w:vertAlign w:val="baseline"/>
      </w:rPr>
    </w:lvl>
    <w:lvl w:ilvl="7">
      <w:start w:val="1"/>
      <w:numFmt w:val="lowerLetter"/>
      <w:lvlText w:val="%8."/>
      <w:lvlJc w:val="left"/>
      <w:pPr>
        <w:ind w:left="5286" w:hanging="257"/>
      </w:pPr>
      <w:rPr>
        <w:b w:val="1"/>
        <w:smallCaps w:val="0"/>
        <w:strike w:val="0"/>
        <w:sz w:val="20"/>
        <w:szCs w:val="20"/>
        <w:vertAlign w:val="baseline"/>
      </w:rPr>
    </w:lvl>
    <w:lvl w:ilvl="8">
      <w:start w:val="1"/>
      <w:numFmt w:val="lowerRoman"/>
      <w:lvlText w:val="%9."/>
      <w:lvlJc w:val="left"/>
      <w:pPr>
        <w:ind w:left="6006" w:hanging="179"/>
      </w:pPr>
      <w:rPr>
        <w:b w:val="1"/>
        <w:smallCaps w:val="0"/>
        <w:strike w:val="0"/>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e" w:default="1">
    <w:name w:val="Normal"/>
    <w:qFormat w:val="1"/>
    <w:pPr>
      <w:suppressAutoHyphens w:val="0"/>
    </w:pPr>
    <w:rPr>
      <w:rFonts w:cs="Arial Unicode MS"/>
      <w:color w:val="000000"/>
      <w:sz w:val="24"/>
      <w:szCs w:val="24"/>
      <w:u w:color="00000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color="ffffff" w:val="single"/>
    </w:rPr>
  </w:style>
  <w:style w:type="character" w:styleId="markedcontent" w:customStyle="1">
    <w:name w:val="markedcontent"/>
    <w:qFormat w:val="1"/>
  </w:style>
  <w:style w:type="paragraph" w:styleId="Titolo">
    <w:name w:val="Title"/>
    <w:basedOn w:val="Normale"/>
    <w:next w:val="Corpotesto"/>
    <w:qFormat w:val="1"/>
    <w:pPr>
      <w:keepNext w:val="1"/>
      <w:spacing w:after="120" w:before="240"/>
    </w:pPr>
    <w:rPr>
      <w:rFonts w:ascii="Liberation Sans" w:cs="Arial"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val="1"/>
    <w:pPr>
      <w:suppressLineNumbers w:val="1"/>
      <w:spacing w:after="120" w:before="120"/>
    </w:pPr>
    <w:rPr>
      <w:rFonts w:cs="Arial"/>
      <w:i w:val="1"/>
      <w:iCs w:val="1"/>
    </w:rPr>
  </w:style>
  <w:style w:type="paragraph" w:styleId="Indice" w:customStyle="1">
    <w:name w:val="Indice"/>
    <w:basedOn w:val="Normale"/>
    <w:qFormat w:val="1"/>
    <w:pPr>
      <w:suppressLineNumbers w:val="1"/>
    </w:pPr>
    <w:rPr>
      <w:rFonts w:cs="Arial"/>
    </w:rPr>
  </w:style>
  <w:style w:type="paragraph" w:styleId="Intestazioneepidipagina" w:customStyle="1">
    <w:name w:val="Intestazione e piè di pagina"/>
    <w:qFormat w:val="1"/>
    <w:pPr>
      <w:tabs>
        <w:tab w:val="right" w:pos="9020"/>
      </w:tabs>
      <w:suppressAutoHyphens w:val="0"/>
    </w:pPr>
    <w:rPr>
      <w:rFonts w:ascii="Helvetica" w:cs="Arial Unicode MS" w:hAnsi="Helvetica"/>
      <w:color w:val="000000"/>
      <w:sz w:val="24"/>
      <w:szCs w:val="24"/>
      <w:u w:color="ffffff"/>
    </w:rPr>
  </w:style>
  <w:style w:type="paragraph" w:styleId="Paragrafoelenco">
    <w:name w:val="List Paragraph"/>
    <w:qFormat w:val="1"/>
    <w:pPr>
      <w:suppressAutoHyphens w:val="0"/>
      <w:ind w:left="720"/>
    </w:pPr>
    <w:rPr>
      <w:rFonts w:cs="Arial Unicode MS"/>
      <w:color w:val="000000"/>
      <w:sz w:val="24"/>
      <w:szCs w:val="24"/>
      <w:u w:color="000000"/>
    </w:rPr>
  </w:style>
  <w:style w:type="paragraph" w:styleId="Nessunaspaziatura">
    <w:name w:val="No Spacing"/>
    <w:qFormat w:val="1"/>
    <w:pPr>
      <w:suppressAutoHyphens w:val="0"/>
    </w:pPr>
    <w:rPr>
      <w:rFonts w:eastAsia="Times New Roman"/>
      <w:color w:val="000000"/>
      <w:sz w:val="24"/>
      <w:szCs w:val="24"/>
      <w:u w:color="000000"/>
    </w:rPr>
  </w:style>
  <w:style w:type="paragraph" w:styleId="Intestazione">
    <w:name w:val="header"/>
    <w:basedOn w:val="Intestazioneepidipagina"/>
  </w:style>
  <w:style w:type="paragraph" w:styleId="Pidipagina">
    <w:name w:val="footer"/>
    <w:basedOn w:val="Intestazioneepidipagina"/>
  </w:style>
  <w:style w:type="numbering" w:styleId="Stileimportato1" w:customStyle="1">
    <w:name w:val="Stile importato 1"/>
    <w:qFormat w:val="1"/>
  </w:style>
  <w:style w:type="numbering" w:styleId="Stileimportato2" w:customStyle="1">
    <w:name w:val="Stile importato 2"/>
    <w:qFormat w:val="1"/>
  </w:style>
  <w:style w:type="numbering" w:styleId="Stileimportato3" w:customStyle="1">
    <w:name w:val="Stile importato 3"/>
    <w:qFormat w:val="1"/>
  </w:style>
  <w:style w:type="numbering" w:styleId="Stileimportato4" w:customStyle="1">
    <w:name w:val="Stile importato 4"/>
    <w:qFormat w:val="1"/>
  </w:style>
  <w:style w:type="numbering" w:styleId="Stileimportato5" w:customStyle="1">
    <w:name w:val="Stile importato 5"/>
    <w:qFormat w:val="1"/>
  </w:style>
  <w:style w:type="numbering" w:styleId="Stileimportato6" w:customStyle="1">
    <w:name w:val="Stile importato 6"/>
    <w:qFormat w:val="1"/>
  </w:style>
  <w:style w:type="numbering" w:styleId="Stileimportato8" w:customStyle="1">
    <w:name w:val="Stile importato 8"/>
    <w:qFormat w:val="1"/>
  </w:style>
  <w:style w:type="numbering" w:styleId="Stileimportato9" w:customStyle="1">
    <w:name w:val="Stile importato 9"/>
    <w:qFormat w:val="1"/>
  </w:style>
  <w:style w:type="numbering" w:styleId="Stileimportato10" w:customStyle="1">
    <w:name w:val="Stile importato 10"/>
    <w:qFormat w:val="1"/>
  </w:style>
  <w:style w:type="numbering" w:styleId="Stileimportato12" w:customStyle="1">
    <w:name w:val="Stile importato 12"/>
    <w:qFormat w:val="1"/>
  </w:style>
  <w:style w:type="numbering" w:styleId="Stileimportato13" w:customStyle="1">
    <w:name w:val="Stile importato 13"/>
    <w:qFormat w:val="1"/>
  </w:style>
  <w:style w:type="numbering" w:styleId="Stileimportato14" w:customStyle="1">
    <w:name w:val="Stile importato 14"/>
    <w:qFormat w:val="1"/>
  </w:style>
  <w:style w:type="numbering" w:styleId="Stileimportato15" w:customStyle="1">
    <w:name w:val="Stile importato 15"/>
    <w:qFormat w:val="1"/>
  </w:style>
  <w:style w:type="numbering" w:styleId="Stileimportato16" w:customStyle="1">
    <w:name w:val="Stile importato 16"/>
    <w:qFormat w:val="1"/>
  </w:style>
  <w:style w:type="numbering" w:styleId="Stileimportato17" w:customStyle="1">
    <w:name w:val="Stile importato 17"/>
    <w:qFormat w:val="1"/>
  </w:style>
  <w:style w:type="table" w:styleId="TableNormal"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0.0" w:type="dxa"/>
        <w:left w:w="80.0" w:type="dxa"/>
        <w:bottom w:w="80.0" w:type="dxa"/>
        <w:right w:w="80.0" w:type="dxa"/>
      </w:tblCellMar>
    </w:tblPr>
  </w:style>
  <w:style w:type="table" w:styleId="Table2">
    <w:basedOn w:val="TableNormal"/>
    <w:tblPr>
      <w:tblStyleRowBandSize w:val="1"/>
      <w:tblStyleColBandSize w:val="1"/>
      <w:tblCellMar>
        <w:top w:w="80.0" w:type="dxa"/>
        <w:left w:w="80.0" w:type="dxa"/>
        <w:bottom w:w="80.0" w:type="dxa"/>
        <w:right w:w="80.0" w:type="dxa"/>
      </w:tblCellMar>
    </w:tblPr>
  </w:style>
  <w:style w:type="table" w:styleId="Table3">
    <w:basedOn w:val="TableNormal"/>
    <w:tblPr>
      <w:tblStyleRowBandSize w:val="1"/>
      <w:tblStyleColBandSize w:val="1"/>
      <w:tblCellMar>
        <w:top w:w="80.0" w:type="dxa"/>
        <w:left w:w="80.0" w:type="dxa"/>
        <w:bottom w:w="80.0" w:type="dxa"/>
        <w:right w:w="80.0" w:type="dxa"/>
      </w:tblCellMar>
    </w:tblPr>
  </w:style>
  <w:style w:type="table" w:styleId="Table4">
    <w:basedOn w:val="TableNormal"/>
    <w:tblPr>
      <w:tblStyleRowBandSize w:val="1"/>
      <w:tblStyleColBandSize w:val="1"/>
      <w:tblCellMar>
        <w:top w:w="80.0" w:type="dxa"/>
        <w:left w:w="80.0" w:type="dxa"/>
        <w:bottom w:w="80.0" w:type="dxa"/>
        <w:right w:w="80.0" w:type="dxa"/>
      </w:tblCellMar>
    </w:tblPr>
  </w:style>
  <w:style w:type="table" w:styleId="Table5">
    <w:basedOn w:val="TableNormal"/>
    <w:tblPr>
      <w:tblStyleRowBandSize w:val="1"/>
      <w:tblStyleColBandSize w:val="1"/>
      <w:tblCellMar>
        <w:top w:w="80.0" w:type="dxa"/>
        <w:left w:w="80.0" w:type="dxa"/>
        <w:bottom w:w="80.0" w:type="dxa"/>
        <w:right w:w="81.0" w:type="dxa"/>
      </w:tblCellMar>
    </w:tblPr>
  </w:style>
  <w:style w:type="table" w:styleId="Table6">
    <w:basedOn w:val="TableNormal"/>
    <w:tblPr>
      <w:tblStyleRowBandSize w:val="1"/>
      <w:tblStyleColBandSize w:val="1"/>
      <w:tblCellMar>
        <w:top w:w="80.0" w:type="dxa"/>
        <w:left w:w="80.0" w:type="dxa"/>
        <w:bottom w:w="80.0" w:type="dxa"/>
        <w:right w:w="80.0" w:type="dxa"/>
      </w:tblCellMar>
    </w:tblPr>
  </w:style>
  <w:style w:type="table" w:styleId="Table7">
    <w:basedOn w:val="TableNormal"/>
    <w:tblPr>
      <w:tblStyleRowBandSize w:val="1"/>
      <w:tblStyleColBandSize w:val="1"/>
      <w:tblCellMar>
        <w:top w:w="80.0" w:type="dxa"/>
        <w:left w:w="80.0" w:type="dxa"/>
        <w:bottom w:w="80.0" w:type="dxa"/>
        <w:right w:w="80.0" w:type="dxa"/>
      </w:tblCellMar>
    </w:tblPr>
  </w:style>
  <w:style w:type="table" w:styleId="Table8">
    <w:basedOn w:val="TableNormal"/>
    <w:tblPr>
      <w:tblStyleRowBandSize w:val="1"/>
      <w:tblStyleColBandSize w:val="1"/>
      <w:tblCellMar>
        <w:top w:w="80.0" w:type="dxa"/>
        <w:left w:w="167.0" w:type="dxa"/>
        <w:bottom w:w="80.0" w:type="dxa"/>
        <w:right w:w="83.0" w:type="dxa"/>
      </w:tblCellMar>
    </w:tblPr>
  </w:style>
  <w:style w:type="table" w:styleId="Table9">
    <w:basedOn w:val="TableNormal"/>
    <w:tblPr>
      <w:tblStyleRowBandSize w:val="1"/>
      <w:tblStyleColBandSize w:val="1"/>
      <w:tblCellMar>
        <w:top w:w="80.0" w:type="dxa"/>
        <w:left w:w="80.0" w:type="dxa"/>
        <w:bottom w:w="80.0" w:type="dxa"/>
        <w:right w:w="8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djh/gHF7OWvAH+nCW/4k/sDEA==">CgMxLjAyCGguZ2pkZ3hzMgloLjMwajB6bGwyCWguMWZvYjl0ZTgAciExaTdvR25QcnhyYW1Gd292RGxHRlpVMUZCM3pXdUZqUjU=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2024-09-24T07:01:00Z</dcterms:created>
  <dc:creator>VICEPRESIDENZA</dc:creator>
</cp:coreProperties>
</file>