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center" w:pos="4819"/>
          <w:tab w:val="right" w:pos="9638"/>
        </w:tabs>
        <w:jc w:val="center"/>
        <w:rPr>
          <w:rFonts w:eastAsia="Calibri"/>
          <w:b/>
          <w:color w:val="000080"/>
          <w:sz w:val="18"/>
          <w:szCs w:val="18"/>
          <w:lang w:val="en-GB" w:eastAsia="en-US"/>
        </w:rPr>
      </w:pPr>
      <w:r>
        <w:rPr>
          <w:rFonts w:cstheme="minorHAnsi"/>
          <w:sz w:val="16"/>
          <w:szCs w:val="16"/>
          <w:lang w:eastAsia="it-IT"/>
        </w:rPr>
        <w:drawing>
          <wp:inline distT="0" distB="0" distL="0" distR="0">
            <wp:extent cx="6120130" cy="2299335"/>
            <wp:effectExtent l="0" t="0" r="13970" b="5715"/>
            <wp:docPr id="4" name="Immagine 4" descr="C:\Users\ENDUSE~1\AppData\Local\Temp\Rar$DIa0.555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C:\Users\ENDUSE~1\AppData\Local\Temp\Rar$DIa0.555\Intestazio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" w:hAnsi="Palatino" w:eastAsia="Calibri" w:cs="Arial"/>
          <w:b/>
          <w:sz w:val="28"/>
          <w:szCs w:val="28"/>
          <w:u w:val="single"/>
          <w:lang w:eastAsia="en-US"/>
        </w:rPr>
        <w:t xml:space="preserve">                                                       </w:t>
      </w:r>
    </w:p>
    <w:p>
      <w:pPr>
        <w:tabs>
          <w:tab w:val="center" w:pos="4819"/>
          <w:tab w:val="right" w:pos="9638"/>
        </w:tabs>
        <w:jc w:val="both"/>
        <w:rPr>
          <w:rFonts w:ascii="Arial" w:hAnsi="Arial" w:eastAsia="Calibri" w:cs="Arial"/>
          <w:b/>
          <w:sz w:val="24"/>
          <w:szCs w:val="24"/>
        </w:rPr>
      </w:pPr>
    </w:p>
    <w:p>
      <w:pPr>
        <w:tabs>
          <w:tab w:val="center" w:pos="4819"/>
          <w:tab w:val="right" w:pos="9638"/>
        </w:tabs>
        <w:ind w:firstLine="3122" w:firstLineChars="1300"/>
        <w:jc w:val="both"/>
        <w:rPr>
          <w:rFonts w:ascii="Arial" w:hAnsi="Arial" w:eastAsia="Calibri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>PROGETTO FORMATIVO INDIVIDUALE - BIENNIO -</w:t>
      </w:r>
      <w:r>
        <w:rPr>
          <w:rFonts w:ascii="Arial" w:hAnsi="Arial" w:eastAsia="Calibri" w:cs="Arial"/>
          <w:sz w:val="24"/>
          <w:szCs w:val="24"/>
        </w:rPr>
        <w:t xml:space="preserve"> </w:t>
      </w:r>
      <w:r>
        <w:rPr>
          <w:rFonts w:ascii="Arial" w:hAnsi="Arial" w:eastAsia="Calibri" w:cs="Arial"/>
          <w:b/>
          <w:sz w:val="24"/>
          <w:szCs w:val="24"/>
        </w:rPr>
        <w:t>AA.SS</w:t>
      </w:r>
      <w:r>
        <w:rPr>
          <w:rFonts w:ascii="Arial" w:hAnsi="Arial" w:eastAsia="Calibri" w:cs="Arial"/>
          <w:sz w:val="24"/>
          <w:szCs w:val="24"/>
        </w:rPr>
        <w:t xml:space="preserve">. </w:t>
      </w:r>
      <w:r>
        <w:rPr>
          <w:rFonts w:ascii="Arial" w:hAnsi="Arial" w:eastAsia="Calibri" w:cs="Arial"/>
          <w:b/>
          <w:sz w:val="24"/>
          <w:szCs w:val="24"/>
        </w:rPr>
        <w:t>2019-2021</w:t>
      </w:r>
    </w:p>
    <w:p>
      <w:pPr>
        <w:keepNext/>
        <w:spacing w:line="360" w:lineRule="auto"/>
        <w:ind w:right="2159"/>
        <w:jc w:val="center"/>
        <w:rPr>
          <w:rFonts w:ascii="Arial" w:hAnsi="Arial" w:eastAsia="Calibri" w:cs="Arial"/>
          <w:b/>
          <w:sz w:val="24"/>
          <w:szCs w:val="24"/>
          <w:lang w:val="it-IT"/>
        </w:rPr>
      </w:pPr>
      <w:r>
        <w:rPr>
          <w:rFonts w:ascii="Arial" w:hAnsi="Arial" w:eastAsia="Calibri" w:cs="Arial"/>
          <w:b/>
          <w:sz w:val="24"/>
          <w:szCs w:val="24"/>
          <w:lang w:val="it-IT"/>
        </w:rPr>
        <w:t xml:space="preserve">                     </w:t>
      </w:r>
    </w:p>
    <w:p>
      <w:pPr>
        <w:keepNext/>
        <w:spacing w:line="360" w:lineRule="auto"/>
        <w:ind w:right="2159"/>
        <w:jc w:val="center"/>
        <w:rPr>
          <w:rFonts w:ascii="Arial" w:hAnsi="Arial" w:eastAsia="Calibri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val="it-IT"/>
        </w:rPr>
        <w:t xml:space="preserve">                                  </w:t>
      </w:r>
      <w:bookmarkStart w:id="0" w:name="_GoBack"/>
      <w:bookmarkEnd w:id="0"/>
      <w:r>
        <w:rPr>
          <w:rFonts w:ascii="Arial" w:hAnsi="Arial" w:eastAsia="Calibri" w:cs="Arial"/>
          <w:b/>
          <w:sz w:val="24"/>
          <w:szCs w:val="24"/>
        </w:rPr>
        <w:t>Istituto Professionale indirizzo “Servizi commerciali” – Classe __________________</w:t>
      </w:r>
    </w:p>
    <w:p>
      <w:pPr>
        <w:keepNext/>
        <w:spacing w:line="360" w:lineRule="auto"/>
        <w:jc w:val="center"/>
        <w:rPr>
          <w:rFonts w:ascii="Arial" w:hAnsi="Arial" w:eastAsia="Calibri" w:cs="Arial"/>
          <w:sz w:val="24"/>
          <w:szCs w:val="24"/>
        </w:rPr>
      </w:pPr>
    </w:p>
    <w:tbl>
      <w:tblPr>
        <w:tblStyle w:val="37"/>
        <w:tblW w:w="15309" w:type="dxa"/>
        <w:tblInd w:w="-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261"/>
        <w:gridCol w:w="2268"/>
        <w:gridCol w:w="283"/>
        <w:gridCol w:w="425"/>
        <w:gridCol w:w="2268"/>
        <w:gridCol w:w="780"/>
        <w:gridCol w:w="1205"/>
        <w:gridCol w:w="992"/>
        <w:gridCol w:w="3827"/>
      </w:tblGrid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9" w:hRule="atLeast"/>
        </w:trPr>
        <w:tc>
          <w:tcPr>
            <w:tcW w:w="153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</w:tcPr>
          <w:p>
            <w:pPr>
              <w:spacing w:line="256" w:lineRule="auto"/>
              <w:jc w:val="center"/>
              <w:rPr>
                <w:rFonts w:ascii="Arial" w:hAnsi="Arial" w:eastAsia="Calibri" w:cs="Arial"/>
                <w:b/>
              </w:rPr>
            </w:pPr>
          </w:p>
          <w:p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QUADRO N. 1: DATI GENERALI E ANAGRAFICI DELL’ALUNNO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Cognome: </w:t>
            </w:r>
          </w:p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Nome: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Data di nascita: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5" w:hRule="atLeast"/>
        </w:trPr>
        <w:tc>
          <w:tcPr>
            <w:tcW w:w="55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Indirizzo e comune di residenza: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Classe a.s. 2019-20:</w:t>
            </w:r>
          </w:p>
        </w:tc>
        <w:tc>
          <w:tcPr>
            <w:tcW w:w="29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Codice Ateco: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Classificazione NUP:</w:t>
            </w:r>
          </w:p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5" w:hRule="atLeast"/>
        </w:trPr>
        <w:tc>
          <w:tcPr>
            <w:tcW w:w="55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Classe a.s. 2020-21:</w:t>
            </w:r>
          </w:p>
        </w:tc>
        <w:tc>
          <w:tcPr>
            <w:tcW w:w="297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</w:rPr>
            </w:pP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disturbo specifico   dell’apprendimento        </w:t>
            </w:r>
          </w:p>
        </w:tc>
        <w:tc>
          <w:tcPr>
            <w:tcW w:w="4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</w:rPr>
            </w:pP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bisogno educativo speciale (da parte Cdc)</w:t>
            </w:r>
          </w:p>
          <w:p>
            <w:pPr>
              <w:spacing w:line="256" w:lineRule="auto"/>
              <w:rPr>
                <w:rFonts w:ascii="Calibri" w:hAnsi="Calibri" w:eastAsia="Calibri" w:cs="Calibri"/>
              </w:rPr>
            </w:pP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con documentazione   </w:t>
            </w: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>senza documentazione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</w:rPr>
            </w:pP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certificazione L. 104/92 con programmazione per:</w:t>
            </w:r>
          </w:p>
          <w:p>
            <w:pPr>
              <w:spacing w:line="256" w:lineRule="auto"/>
              <w:rPr>
                <w:rFonts w:ascii="Calibri" w:hAnsi="Calibri" w:eastAsia="Calibri" w:cs="Calibri"/>
              </w:rPr>
            </w:pP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obiettivi minimi                      </w:t>
            </w: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obiettivi differenziati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Livello di conoscenza della lingua italiana </w:t>
            </w:r>
          </w:p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(se alunno di madrelingua non italiana o di recente immigrazione)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945"/>
              </w:tabs>
              <w:spacing w:line="25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Lettura e scrittura</w:t>
            </w:r>
          </w:p>
          <w:p>
            <w:pPr>
              <w:tabs>
                <w:tab w:val="left" w:pos="945"/>
              </w:tabs>
              <w:spacing w:line="256" w:lineRule="auto"/>
              <w:rPr>
                <w:rFonts w:ascii="Calibri" w:hAnsi="Calibri" w:eastAsia="Calibri" w:cs="Calibri"/>
              </w:rPr>
            </w:pP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A1  </w:t>
            </w: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A2  </w:t>
            </w: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B1  </w:t>
            </w: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B2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945"/>
              </w:tabs>
              <w:spacing w:line="25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Comprensione ed esposizione orale</w:t>
            </w:r>
          </w:p>
          <w:p>
            <w:pPr>
              <w:tabs>
                <w:tab w:val="left" w:pos="945"/>
              </w:tabs>
              <w:spacing w:line="256" w:lineRule="auto"/>
              <w:rPr>
                <w:rFonts w:ascii="Calibri" w:hAnsi="Calibri" w:eastAsia="Calibri" w:cs="Calibri"/>
              </w:rPr>
            </w:pP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A1  </w:t>
            </w: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A2  </w:t>
            </w: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B1  </w:t>
            </w:r>
            <w:r>
              <w:rPr>
                <w:rFonts w:ascii="MS Gothic" w:hAnsi="MS Gothic" w:eastAsia="MS Gothic" w:cs="MS Gothic"/>
              </w:rPr>
              <w:t>☐</w:t>
            </w:r>
            <w:r>
              <w:rPr>
                <w:rFonts w:ascii="Calibri" w:hAnsi="Calibri" w:eastAsia="Calibri" w:cs="Calibri"/>
              </w:rPr>
              <w:t xml:space="preserve"> B2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25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Docente tutor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(a.s. 2019-20)</w:t>
            </w:r>
          </w:p>
          <w:p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6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(a.s. 2020-21)</w:t>
            </w:r>
          </w:p>
        </w:tc>
      </w:tr>
    </w:tbl>
    <w:p>
      <w:pPr>
        <w:jc w:val="both"/>
        <w:rPr>
          <w:rFonts w:ascii="Calibri" w:hAnsi="Calibri" w:eastAsia="Calibri" w:cs="Calibri"/>
          <w:b/>
          <w:sz w:val="22"/>
          <w:szCs w:val="22"/>
        </w:rPr>
      </w:pPr>
    </w:p>
    <w:p>
      <w:pPr>
        <w:jc w:val="both"/>
        <w:rPr>
          <w:rFonts w:ascii="Calibri" w:hAnsi="Calibri" w:eastAsia="Calibri" w:cs="Calibri"/>
          <w:i/>
          <w:color w:val="000000"/>
          <w:sz w:val="22"/>
          <w:szCs w:val="22"/>
        </w:rPr>
      </w:pPr>
    </w:p>
    <w:tbl>
      <w:tblPr>
        <w:tblStyle w:val="38"/>
        <w:tblW w:w="153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32" w:type="dxa"/>
            <w:shd w:val="clear" w:color="auto" w:fill="E7E6E6" w:themeFill="background2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</w:pPr>
          </w:p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  <w:t>QUADRO N. 2: SINTESI DEL BILANCIO PERSONALE INIZIALE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2" w:type="dxa"/>
            <w:shd w:val="clear" w:color="auto" w:fill="FFE599" w:themeFill="accent4" w:themeFillTint="66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  <w:t>PROFILO DELL’ALLIEVO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  <w:t>(cancellare le voci non utilizzate e i contenuti tra parentesi)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2" w:type="dxa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Sulla base di quanto emerso dal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single"/>
              </w:rPr>
              <w:t>bilancio personale iniziale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e dell’osservazione svolta in classe, fornire una descrizione dell’alunno/a in termini di:</w:t>
            </w:r>
          </w:p>
          <w:p>
            <w:pPr>
              <w:pStyle w:val="32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Attitudine e predisposizione nei confronti del percorso formativo scelto;</w:t>
            </w:r>
          </w:p>
          <w:p>
            <w:pPr>
              <w:pStyle w:val="32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Partecipazione ed interesse nei confronti delle attività scolastiche;</w:t>
            </w:r>
          </w:p>
          <w:p>
            <w:pPr>
              <w:pStyle w:val="32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Livello di autostima ed aspirazioni future nei confronti del percorso di studio scelto;</w:t>
            </w:r>
          </w:p>
          <w:p>
            <w:pPr>
              <w:pStyle w:val="32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Livello di autonomia nello svolgimento di compiti ed efficacia del metodo di studio;</w:t>
            </w:r>
          </w:p>
          <w:p>
            <w:pPr>
              <w:pStyle w:val="32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Grado di impegno nelle attività scolastiche e nello studio;</w:t>
            </w:r>
          </w:p>
          <w:p>
            <w:pPr>
              <w:pStyle w:val="32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Responsabilità nella gestione del lavoro e dei materiali scolastici;</w:t>
            </w:r>
          </w:p>
          <w:p>
            <w:pPr>
              <w:pStyle w:val="32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Stili di apprendimento dominanti (visivo verbale / visivo non verbale / uditivo / cinestetico/ analitico / globale / individuale / di gruppo);</w:t>
            </w:r>
          </w:p>
          <w:p>
            <w:pPr>
              <w:pStyle w:val="32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Comportamento e capacità di relazione/socializzazione nel contesto classe/scuola;</w:t>
            </w:r>
          </w:p>
          <w:p>
            <w:pPr>
              <w:pStyle w:val="32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Punti di forza/aspetti da migliorare</w:t>
            </w:r>
          </w:p>
          <w:p>
            <w:pPr>
              <w:pStyle w:val="32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Interessi e passioni in ambito extrascolastico.</w:t>
            </w:r>
          </w:p>
          <w:p>
            <w:pPr>
              <w:pStyle w:val="32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2" w:type="dxa"/>
            <w:shd w:val="clear" w:color="auto" w:fill="FFE599" w:themeFill="accent4" w:themeFillTint="66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  <w:t>COMPETENZE ACQUISITE IN CONTESTI FORMALI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2" w:type="dxa"/>
            <w:shd w:val="clear" w:color="auto" w:fill="FFFFFF" w:themeFill="background1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 xml:space="preserve">PRECEDENTI ESPERIENZE DI ISTRUZIONE E FORMAZIONE 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  <w:t>(indicare la scuola o il percorso formativo di provenienza)</w:t>
            </w:r>
          </w:p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2" w:type="dxa"/>
            <w:shd w:val="clear" w:color="auto" w:fill="FFFFFF" w:themeFill="background1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 xml:space="preserve">EVENTUALI RIPETENZE 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  <w:t xml:space="preserve">(indicare la/e classe/i ripetuta/e) </w:t>
            </w:r>
          </w:p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2" w:type="dxa"/>
            <w:shd w:val="clear" w:color="auto" w:fill="FFFFFF" w:themeFill="background1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TITOLI DI STUDIO CONSEGUITI</w:t>
            </w:r>
          </w:p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L’alunno/a ha conseguito il diploma di scuola secondaria di I grado con votazione di …………/10 nell’anno scolastico 201… - 201….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2" w:type="dxa"/>
            <w:shd w:val="clear" w:color="auto" w:fill="FFFFFF" w:themeFill="background1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CERTIFICAZIONE DELLE COMPETENZE E DEI RISULTATI INVALSI RELATIVI AL PRIMO CICLO DI ISTRUZIONE</w:t>
            </w:r>
          </w:p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Il docente tutor 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  <w:t>ha preso visione della certificazione delle competenze del primo ciclo di istruzione, che è stata allegata al fascicolo del bilancio personale iniziale dello studente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/ 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  <w:t>non ha potuto prendere visione in quanto non consegnata all’atto dell’iscrizione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. </w:t>
            </w:r>
          </w:p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Dai livelli acquisiti nella certificazione emergono particolari competenze in ambito linguistico / scientifico-tecnologico e matematico / digitale / sociale e civico / metacognitivo / creativo / storico-culturale / artistico, mentre si possono rilevare difficoltà/bisogna migliorare in ambito …………………………………………………………………………</w:t>
            </w:r>
          </w:p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jc w:val="both"/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Dai risultati della prova INVALSI in uscita dal I ciclo emergono livelli 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  <w:t>adeguati/parzialmente adeguati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in italiano / matematica / inglese 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  <w:t>oppure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La certificazione dei risultati della prova INVALSI conclusiva del I ciclo </w:t>
            </w:r>
            <w:r>
              <w:rPr>
                <w:rFonts w:ascii="Calibri" w:hAnsi="Calibri" w:eastAsia="Calibri" w:cs="Calibri"/>
                <w:i/>
                <w:color w:val="000000"/>
                <w:sz w:val="22"/>
                <w:szCs w:val="22"/>
              </w:rPr>
              <w:t>non è stata consegnata in segreteria / non è stata rilasciata all’alunno/a, poiché non prevista ad obbligo di legge prima dell’anno scolastico 2017-18.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2" w:type="dxa"/>
            <w:shd w:val="clear" w:color="auto" w:fill="FFFFFF" w:themeFill="background1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</w:rPr>
              <w:t>ESITI DELLE EVENTUALI PROVE DI INGRESSO SVOLTE</w:t>
            </w:r>
          </w:p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Style w:val="17"/>
              <w:tblW w:w="14894" w:type="dxa"/>
              <w:tblInd w:w="1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536"/>
              <w:gridCol w:w="5812"/>
              <w:gridCol w:w="4546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0" w:hRule="atLeast"/>
              </w:trPr>
              <w:tc>
                <w:tcPr>
                  <w:tcW w:w="453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1F1F1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INSEGNAMENTO/ASSE CULTURALE</w:t>
                  </w:r>
                </w:p>
              </w:tc>
              <w:tc>
                <w:tcPr>
                  <w:tcW w:w="581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1F1F1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TIPO DI PROVA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widowControl/>
                    <w:spacing w:line="276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(scritta/orale; strutturata/semistrutturata/non strutturata)</w:t>
                  </w:r>
                </w:p>
              </w:tc>
              <w:tc>
                <w:tcPr>
                  <w:tcW w:w="454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1F1F1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ESITO IN TERMINI DI PREREQUISITI</w:t>
                  </w:r>
                </w:p>
                <w:p>
                  <w:pPr>
                    <w:widowControl/>
                    <w:spacing w:line="276" w:lineRule="auto"/>
                    <w:jc w:val="center"/>
                  </w:pPr>
                  <w:r>
                    <w:rPr>
                      <w:rFonts w:ascii="Calibri" w:hAnsi="Calibri" w:cs="Calibri"/>
                      <w:color w:val="000000"/>
                    </w:rPr>
                    <w:t>(molto positivo, positivo, sufficiente, insufficiente)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24" w:hRule="atLeast"/>
              </w:trPr>
              <w:tc>
                <w:tcPr>
                  <w:tcW w:w="453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453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453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453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</w:pPr>
          </w:p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2" w:type="dxa"/>
            <w:shd w:val="clear" w:color="auto" w:fill="FFE599" w:themeFill="accent4" w:themeFillTint="66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ascii="Calibri" w:hAnsi="Calibri" w:eastAsia="Calibri" w:cs="Calibr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i/>
                <w:color w:val="000000"/>
                <w:sz w:val="24"/>
                <w:szCs w:val="24"/>
              </w:rPr>
              <w:t>COMPETENZE ACQUISITE IN CONTESTI NON FORMALI O INFORMALI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15332" w:type="dxa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In occasione del colloquio-intervista effettuato dal docente tutor, l’alunno/a ha dichiarato di aver acquisito le seguenti competenze:</w:t>
            </w:r>
          </w:p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tbl>
            <w:tblPr>
              <w:tblStyle w:val="18"/>
              <w:tblW w:w="14742" w:type="dxa"/>
              <w:tblInd w:w="13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78"/>
              <w:gridCol w:w="5386"/>
              <w:gridCol w:w="46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78" w:type="dxa"/>
                  <w:shd w:val="clear" w:color="auto" w:fill="E7E6E6" w:themeFill="background2"/>
                </w:tcPr>
                <w:p>
                  <w:pPr>
                    <w:widowControl/>
                    <w:spacing w:line="276" w:lineRule="auto"/>
                    <w:jc w:val="center"/>
                    <w:rPr>
                      <w:rFonts w:asciiTheme="minorHAnsi" w:hAnsiTheme="minorHAnsi" w:eastAsia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 w:themeFill="background2"/>
                </w:tcPr>
                <w:p>
                  <w:pPr>
                    <w:widowControl/>
                    <w:jc w:val="center"/>
                    <w:rPr>
                      <w:rFonts w:asciiTheme="minorHAnsi" w:hAnsiTheme="minorHAnsi" w:eastAsia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BREVE DESCRIZIONE</w:t>
                  </w:r>
                </w:p>
                <w:p>
                  <w:pPr>
                    <w:widowControl/>
                    <w:spacing w:line="276" w:lineRule="auto"/>
                    <w:jc w:val="center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8" w:type="dxa"/>
                  <w:shd w:val="clear" w:color="auto" w:fill="E7E6E6" w:themeFill="background2"/>
                </w:tcPr>
                <w:p>
                  <w:pPr>
                    <w:widowControl/>
                    <w:jc w:val="center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 w:cs="Calibri"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EVIDENZA</w:t>
                  </w:r>
                </w:p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 w:cs="Calibri" w:eastAsiaTheme="minorHAnsi"/>
                      <w:color w:val="000000"/>
                      <w:sz w:val="20"/>
                      <w:szCs w:val="20"/>
                      <w:lang w:eastAsia="en-US"/>
                    </w:rPr>
                    <w:t>(attestati, prodotti/elaborati/ testimonianze scritte, nessuna)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</w:trPr>
              <w:tc>
                <w:tcPr>
                  <w:tcW w:w="4678" w:type="dxa"/>
                  <w:vMerge w:val="restart"/>
                </w:tcPr>
                <w:p>
                  <w:pPr>
                    <w:widowControl/>
                    <w:rPr>
                      <w:rFonts w:ascii="Calibri" w:hAnsi="Calibri" w:cs="Calibri"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NON FORMALE</w:t>
                  </w:r>
                  <w:r>
                    <w:rPr>
                      <w:rFonts w:ascii="Calibri" w:hAnsi="Calibri" w:cs="Calibri"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 </w:t>
                  </w:r>
                </w:p>
                <w:p>
                  <w:pPr>
                    <w:widowControl/>
                    <w:rPr>
                      <w:rFonts w:ascii="Calibri" w:hAnsi="Calibri" w:cs="Calibri"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 w:cs="Calibri" w:eastAsiaTheme="minorHAnsi"/>
                      <w:color w:val="000000"/>
                      <w:sz w:val="20"/>
                      <w:szCs w:val="20"/>
                      <w:lang w:eastAsia="en-US"/>
                    </w:rPr>
                    <w:t>(sviluppata attraverso la frequenza di attività organizzate da associazioni o enti privati)</w:t>
                  </w:r>
                </w:p>
                <w:p>
                  <w:pPr>
                    <w:widowControl/>
                    <w:rPr>
                      <w:rFonts w:asciiTheme="minorHAnsi" w:hAnsiTheme="minorHAnsi" w:eastAsiaTheme="minorHAnsi" w:cstheme="minorBidi"/>
                      <w:sz w:val="22"/>
                      <w:szCs w:val="22"/>
                      <w:lang w:eastAsia="en-US"/>
                    </w:rPr>
                  </w:pPr>
                </w:p>
                <w:p>
                  <w:pPr>
                    <w:widowControl/>
                    <w:rPr>
                      <w:rFonts w:asciiTheme="minorHAnsi" w:hAnsiTheme="minorHAnsi" w:eastAsia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386" w:type="dxa"/>
                </w:tcPr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4678" w:type="dxa"/>
                  <w:vMerge w:val="continue"/>
                </w:tcPr>
                <w:p>
                  <w:pPr>
                    <w:widowControl/>
                    <w:rPr>
                      <w:rFonts w:ascii="Calibri" w:hAnsi="Calibri" w:cs="Calibri"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386" w:type="dxa"/>
                </w:tcPr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4678" w:type="dxa"/>
                  <w:vMerge w:val="restart"/>
                </w:tcPr>
                <w:p>
                  <w:pPr>
                    <w:widowControl/>
                    <w:rPr>
                      <w:rFonts w:asciiTheme="minorHAnsi" w:hAnsiTheme="minorHAnsi" w:eastAsiaTheme="minorHAnsi" w:cstheme="minorBid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 w:cs="Calibri"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INFORMALE</w:t>
                  </w:r>
                  <w:r>
                    <w:rPr>
                      <w:rFonts w:ascii="Calibri" w:hAnsi="Calibri" w:cs="Calibri"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>
                  <w:pPr>
                    <w:widowControl/>
                    <w:spacing w:line="276" w:lineRule="auto"/>
                    <w:rPr>
                      <w:rFonts w:ascii="Calibri" w:hAnsi="Calibri" w:cs="Calibri"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 w:cs="Calibri" w:eastAsiaTheme="minorHAnsi"/>
                      <w:color w:val="000000"/>
                      <w:sz w:val="20"/>
                      <w:szCs w:val="20"/>
                      <w:lang w:eastAsia="en-US"/>
                    </w:rPr>
                    <w:t>(sviluppata nella vita quotidiana)</w:t>
                  </w:r>
                </w:p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86" w:type="dxa"/>
                </w:tcPr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4678" w:type="dxa"/>
                  <w:vMerge w:val="continue"/>
                </w:tcPr>
                <w:p>
                  <w:pPr>
                    <w:widowControl/>
                    <w:rPr>
                      <w:rFonts w:ascii="Calibri" w:hAnsi="Calibri" w:cs="Calibri"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386" w:type="dxa"/>
                </w:tcPr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>
                  <w:pPr>
                    <w:widowControl/>
                    <w:spacing w:line="276" w:lineRule="auto"/>
                    <w:rPr>
                      <w:rFonts w:asciiTheme="minorHAnsi" w:hAnsiTheme="minorHAnsi"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Calibri" w:hAnsi="Calibri" w:eastAsia="Calibri" w:cs="Calibri"/>
                <w:b/>
                <w:color w:val="000000"/>
                <w:sz w:val="22"/>
                <w:szCs w:val="22"/>
                <w:highlight w:val="cyan"/>
              </w:rPr>
            </w:pPr>
          </w:p>
        </w:tc>
      </w:tr>
    </w:tbl>
    <w:p>
      <w:pPr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tbl>
      <w:tblPr>
        <w:tblStyle w:val="18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shd w:val="clear" w:color="auto" w:fill="E7E6E6" w:themeFill="background2"/>
          </w:tcPr>
          <w:p>
            <w:pPr>
              <w:widowControl/>
              <w:jc w:val="center"/>
              <w:rPr>
                <w:rFonts w:ascii="Arial" w:hAnsi="Arial" w:eastAsia="Calibri" w:cs="Arial"/>
                <w:b/>
                <w:sz w:val="22"/>
                <w:szCs w:val="22"/>
                <w:lang w:eastAsia="en-US"/>
              </w:rPr>
            </w:pPr>
          </w:p>
          <w:p>
            <w:pPr>
              <w:widowControl/>
              <w:jc w:val="center"/>
              <w:rPr>
                <w:rFonts w:ascii="Arial" w:hAnsi="Arial"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  <w:lang w:eastAsia="en-US"/>
              </w:rPr>
              <w:t>QUADRO N. 3: OBIETTIVI PREVISTI IN TERMINI DI PERSONALIZZAZIONE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5276" w:type="dxa"/>
          </w:tcPr>
          <w:p>
            <w:pPr>
              <w:widowControl/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(indicare gli obiettivi formativi ed educativi che si intendono perseguire attraverso gli interventi di personalizzazione o attraverso particolari UdA)</w:t>
            </w:r>
          </w:p>
          <w:p>
            <w:pPr>
              <w:widowControl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p>
            <w:pPr>
              <w:widowControl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</w:p>
          <w:p>
            <w:pPr>
              <w:widowControl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(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ad esempio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o conseguimento di crediti per il passaggio ad altri percorsi di istruzione e formazione; potenziamento dei propri risultati di apprendimento; orientamento in uscita e ri-orientamento verso altri percorsi;  conseguimento di certificazioni (ECDL, PET, DELF); sviluppare particolari conoscenze, abilità e competenze o educare alla cittadinanza tramite progetti particolari.</w:t>
            </w:r>
          </w:p>
          <w:p>
            <w:pPr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</w:p>
        </w:tc>
      </w:tr>
    </w:tbl>
    <w:p>
      <w:pPr>
        <w:rPr>
          <w:rFonts w:ascii="Calibri" w:hAnsi="Calibri" w:eastAsia="Calibri" w:cs="Calibri"/>
          <w:sz w:val="22"/>
          <w:szCs w:val="22"/>
        </w:rPr>
      </w:pPr>
    </w:p>
    <w:tbl>
      <w:tblPr>
        <w:tblStyle w:val="18"/>
        <w:tblW w:w="15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4" w:type="dxa"/>
            <w:shd w:val="clear" w:color="auto" w:fill="E7E6E6" w:themeFill="background2"/>
          </w:tcPr>
          <w:p>
            <w:pPr>
              <w:widowControl/>
              <w:jc w:val="center"/>
              <w:rPr>
                <w:rFonts w:ascii="Arial" w:hAnsi="Arial" w:eastAsia="Calibri" w:cs="Arial"/>
                <w:b/>
                <w:sz w:val="22"/>
                <w:szCs w:val="22"/>
                <w:lang w:eastAsia="en-US"/>
              </w:rPr>
            </w:pPr>
          </w:p>
          <w:p>
            <w:pPr>
              <w:widowControl/>
              <w:jc w:val="center"/>
              <w:rPr>
                <w:rFonts w:ascii="Arial" w:hAnsi="Arial"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  <w:lang w:eastAsia="en-US"/>
              </w:rPr>
              <w:t>QUADRO N. 4 STRUMENTI DIDATTICI PARTICOLARI PREVISTI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4" w:type="dxa"/>
          </w:tcPr>
          <w:p>
            <w:pPr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(In caso di alunno privo di altre tutele quali PDP e PEI)</w:t>
            </w:r>
          </w:p>
          <w:p>
            <w:pPr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Considerate le difficoltà di apprendimento e i bisogni formativi riscontrati, il Consiglio di classe decide di consentire all’alunno/a l’utilizzo di 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formulari / schemi / mappe concettuali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.</w:t>
            </w:r>
          </w:p>
          <w:p>
            <w:pPr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</w:p>
          <w:p>
            <w:pPr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41"/>
        <w:tblpPr w:leftFromText="141" w:rightFromText="141" w:vertAnchor="text" w:horzAnchor="margin" w:tblpY="-96"/>
        <w:tblW w:w="153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962"/>
        <w:gridCol w:w="708"/>
        <w:gridCol w:w="4820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331" w:type="dxa"/>
            <w:gridSpan w:val="5"/>
            <w:shd w:val="clear" w:color="auto" w:fill="E7E6E6" w:themeFill="background2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</w:pP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  <w:t>QUADRO N. 5: INTERVENTI DI PERSONALIZZAZIONE DEL PERCORSO FORMATIVO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077" w:type="dxa"/>
            <w:vMerge w:val="restart"/>
            <w:shd w:val="clear" w:color="auto" w:fill="C5E0B3" w:themeFill="accent6" w:themeFillTint="66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C5E0B3" w:themeFill="accent6" w:themeFillTint="66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  <w:t>ATTIVITA’ DI PERSONALIZZAZIONE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077" w:type="dxa"/>
            <w:vMerge w:val="continue"/>
            <w:shd w:val="clear" w:color="auto" w:fill="C5E0B3" w:themeFill="accent6" w:themeFillTint="66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  <w:t>PRIMO ANNO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C5E0B3" w:themeFill="accent6" w:themeFillTint="66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i/>
                <w:color w:val="000000"/>
                <w:sz w:val="24"/>
                <w:szCs w:val="24"/>
              </w:rPr>
              <w:t>ORE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077" w:type="dxa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 xml:space="preserve">Accoglienza </w:t>
            </w:r>
          </w:p>
        </w:tc>
        <w:tc>
          <w:tcPr>
            <w:tcW w:w="4962" w:type="dxa"/>
          </w:tcPr>
          <w:p>
            <w:pPr>
              <w:pStyle w:val="32"/>
              <w:keepNext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>
            <w:pPr>
              <w:keepNext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>
            <w:pPr>
              <w:keepNext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>
            <w:pPr>
              <w:pStyle w:val="32"/>
              <w:keepNext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077" w:type="dxa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 xml:space="preserve">Attività di recupero </w:t>
            </w: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>
            <w:pPr>
              <w:pStyle w:val="32"/>
              <w:keepNext/>
              <w:widowControl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keepNext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contextualSpacing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>
            <w:pPr>
              <w:pStyle w:val="32"/>
              <w:keepNext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77" w:type="dxa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Attività di potenziamento</w:t>
            </w: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>
            <w:pPr>
              <w:pStyle w:val="32"/>
              <w:keepNext/>
              <w:widowControl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contextualSpacing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>
            <w:pPr>
              <w:pStyle w:val="32"/>
              <w:keepNext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077" w:type="dxa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Attività di sostegno alla realizzazione del progetto formativo individuale</w:t>
            </w: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4962" w:type="dxa"/>
          </w:tcPr>
          <w:p>
            <w:pPr>
              <w:pStyle w:val="32"/>
              <w:keepNext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>
            <w:pPr>
              <w:pStyle w:val="32"/>
              <w:keepNext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 w:hanging="72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077" w:type="dxa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Attività e/o progetti di orientamento / riorientamento</w:t>
            </w: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>
            <w:pPr>
              <w:pStyle w:val="32"/>
              <w:keepNext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>
            <w:pPr>
              <w:pStyle w:val="32"/>
              <w:keepNext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 w:hanging="72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077" w:type="dxa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 xml:space="preserve">Attività in ambiente extrascolastico </w:t>
            </w: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(svolte in orario curricolare)</w:t>
            </w:r>
          </w:p>
        </w:tc>
        <w:tc>
          <w:tcPr>
            <w:tcW w:w="4962" w:type="dxa"/>
          </w:tcPr>
          <w:p>
            <w:pPr>
              <w:pStyle w:val="32"/>
              <w:keepNext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keepNext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>
            <w:pPr>
              <w:pStyle w:val="32"/>
              <w:keepNext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keepNext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 w:hanging="72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077" w:type="dxa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Progetti strutturali</w:t>
            </w:r>
          </w:p>
        </w:tc>
        <w:tc>
          <w:tcPr>
            <w:tcW w:w="4962" w:type="dxa"/>
          </w:tcPr>
          <w:p>
            <w:pPr>
              <w:pStyle w:val="32"/>
              <w:keepNext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>
            <w:pPr>
              <w:keepNext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>
            <w:pPr>
              <w:keepNext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>
            <w:pPr>
              <w:keepNext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keepNext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contextualSpacing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>
            <w:pPr>
              <w:pStyle w:val="32"/>
              <w:keepNext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left="360" w:hanging="72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 xml:space="preserve">Attività aggiuntive </w:t>
            </w: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(Progetti di ampliamento dell’offerta formativa)</w:t>
            </w:r>
          </w:p>
        </w:tc>
        <w:tc>
          <w:tcPr>
            <w:tcW w:w="4962" w:type="dxa"/>
          </w:tcPr>
          <w:p>
            <w:pPr>
              <w:pStyle w:val="32"/>
              <w:keepNext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>
            <w:pPr>
              <w:keepNext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>
            <w:pPr>
              <w:keepNext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>
            <w:pPr>
              <w:keepNext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keepNext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contextualSpacing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>
            <w:pPr>
              <w:pStyle w:val="32"/>
              <w:keepNext/>
              <w:widowControl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60" w:lineRule="auto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Alfabetizzazione italiano L2</w:t>
            </w: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</w:p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>
            <w:pPr>
              <w:pStyle w:val="32"/>
              <w:keepNext/>
              <w:widowControl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>
            <w:pPr>
              <w:keepNext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contextualSpacing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>
            <w:pPr>
              <w:keepNext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contextualSpacing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keepNext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contextualSpacing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>
            <w:pPr>
              <w:pStyle w:val="32"/>
              <w:keepNext/>
              <w:widowControl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keepNext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60" w:lineRule="auto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keepNext/>
        <w:spacing w:line="360" w:lineRule="auto"/>
        <w:rPr>
          <w:rFonts w:ascii="Calibri" w:hAnsi="Calibri" w:eastAsia="Calibri" w:cs="Calibri"/>
          <w:b/>
          <w:sz w:val="22"/>
          <w:szCs w:val="22"/>
        </w:rPr>
      </w:pPr>
    </w:p>
    <w:tbl>
      <w:tblPr>
        <w:tblStyle w:val="18"/>
        <w:tblW w:w="15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34" w:type="dxa"/>
            <w:shd w:val="clear" w:color="auto" w:fill="E7E6E6" w:themeFill="background2"/>
          </w:tcPr>
          <w:p>
            <w:pPr>
              <w:keepNext/>
              <w:widowControl/>
              <w:rPr>
                <w:rFonts w:ascii="Arial" w:hAnsi="Arial" w:eastAsia="Calibri" w:cs="Arial"/>
                <w:b/>
                <w:sz w:val="22"/>
                <w:szCs w:val="22"/>
                <w:lang w:eastAsia="en-US"/>
              </w:rPr>
            </w:pPr>
          </w:p>
          <w:p>
            <w:pPr>
              <w:keepNext/>
              <w:widowControl/>
              <w:jc w:val="center"/>
              <w:rPr>
                <w:rFonts w:ascii="Arial" w:hAnsi="Arial"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  <w:lang w:eastAsia="en-US"/>
              </w:rPr>
              <w:t>QUADRO N. 6: VERIFICA PERIODICA E REVISIONE DEL PROGETTO FORMATIVO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4" w:type="dxa"/>
            <w:shd w:val="clear" w:color="auto" w:fill="E2EFD9" w:themeFill="accent6" w:themeFillTint="33"/>
          </w:tcPr>
          <w:p>
            <w:pPr>
              <w:keepNext/>
              <w:widowControl/>
              <w:rPr>
                <w:rFonts w:ascii="Calibri" w:hAnsi="Calibri" w:eastAsia="Calibri" w:cs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Calibri"/>
                <w:b/>
                <w:i/>
                <w:sz w:val="24"/>
                <w:szCs w:val="24"/>
                <w:lang w:eastAsia="en-US"/>
              </w:rPr>
              <w:t>PRIMO ANNO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4" w:type="dxa"/>
            <w:shd w:val="clear" w:color="auto" w:fill="FFFFFF" w:themeFill="background1"/>
          </w:tcPr>
          <w:p>
            <w:pPr>
              <w:widowControl/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Visti i risultati ottenuti, le attività svolte, i bisogni formativi dello studente, il Consiglio di classe decide di adottare i seguenti tipi di interventi personalizzati:</w:t>
            </w:r>
          </w:p>
          <w:p>
            <w:pPr>
              <w:widowControl/>
              <w:jc w:val="center"/>
              <w:rPr>
                <w:rFonts w:ascii="Calibri" w:hAnsi="Calibri"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eastAsia="en-US"/>
              </w:rPr>
              <w:t>PRIMO PERIODO</w:t>
            </w:r>
          </w:p>
          <w:tbl>
            <w:tblPr>
              <w:tblStyle w:val="42"/>
              <w:tblW w:w="14771" w:type="dxa"/>
              <w:tblInd w:w="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 xml:space="preserve">UDA da recuperare </w:t>
                  </w: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  <w:t>(codice e titolo UdA)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Misure di recupero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L’attuazione del progetto formativo individuale procede in modo 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efficace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difficoltoso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, perciò 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non richiede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richiede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le seguenti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 azioni correttive (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da specificare solo in caso negativo, altrimenti cancellare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eastAsia="en-US"/>
              </w:rPr>
              <w:t>SECONDO PERIODO</w:t>
            </w:r>
          </w:p>
          <w:p>
            <w:pPr>
              <w:widowControl/>
              <w:spacing w:line="360" w:lineRule="auto"/>
              <w:rPr>
                <w:rFonts w:ascii="Calibri" w:hAnsi="Calibri"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2"/>
                <w:szCs w:val="22"/>
                <w:lang w:eastAsia="en-US"/>
              </w:rPr>
              <w:t>Le carenze formative sono state recuperate in ……………………………………………………………………...  / non sono state recuperate in ………………………………………………………………</w:t>
            </w:r>
          </w:p>
          <w:tbl>
            <w:tblPr>
              <w:tblStyle w:val="43"/>
              <w:tblW w:w="14771" w:type="dxa"/>
              <w:tblInd w:w="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TIPO DI CARENZA 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 xml:space="preserve">UDA da recuperare </w:t>
                  </w: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  <w:t>(codice e titolo UdA)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Misure di recupero o di sostegno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keepNext/>
              <w:widowControl/>
              <w:rPr>
                <w:rFonts w:ascii="Calibri" w:hAnsi="Calibri" w:eastAsia="Calibri" w:cs="Calibri"/>
                <w:b/>
                <w:i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334" w:type="dxa"/>
          </w:tcPr>
          <w:p>
            <w:pPr>
              <w:widowControl/>
              <w:rPr>
                <w:rFonts w:asciiTheme="minorHAnsi" w:hAnsiTheme="minorHAnsi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EVENTUALE RI-ORIENTAMENTO DELL’ALUNNO/A AL TERMINE DEL PRIMO ANNO:</w:t>
            </w:r>
          </w:p>
          <w:p>
            <w:pPr>
              <w:widowControl/>
              <w:rPr>
                <w:rFonts w:asciiTheme="minorHAnsi" w:hAnsiTheme="minorHAnsi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(Motivare il ri-orientamento ed indicare quale tipo di istituto/ indirizzo / percorso di istruzione e formazione / formazione professionale si consiglia)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334" w:type="dxa"/>
          </w:tcPr>
          <w:p>
            <w:pPr>
              <w:widowControl/>
              <w:rPr>
                <w:rFonts w:asciiTheme="minorHAnsi" w:hAnsiTheme="minorHAnsi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EVENTUALE NON AMMISSIONE DELL’ALUNNO/A AL SECONDO ANNO DEL BIENNIO:</w:t>
            </w:r>
          </w:p>
          <w:p>
            <w:pPr>
              <w:widowControl/>
              <w:rPr>
                <w:rFonts w:asciiTheme="minorHAnsi" w:hAnsiTheme="minorHAnsi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(Indicare le motivazioni, gli estremi normativi previsti dal DPR 122/09 e dal Box n. 9 delle Linee guida del D.Lgs. 61/2017, i criteri di non ammissione previsti dal PTOF)</w:t>
            </w:r>
          </w:p>
          <w:p>
            <w:pPr>
              <w:widowControl/>
              <w:rPr>
                <w:rFonts w:asciiTheme="minorHAnsi" w:hAnsiTheme="minorHAnsi" w:eastAsiaTheme="minorHAnsi" w:cstheme="minorBid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334" w:type="dxa"/>
          </w:tcPr>
          <w:p>
            <w:pPr>
              <w:widowControl/>
              <w:rPr>
                <w:rFonts w:ascii="Calibri" w:hAnsi="Calibri" w:cs="Calibri"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EVENTUALE PASSAGGIO DELL’ALUNNO A PERCORSI DI ISTRUZIONE E FORMAZIONE PROFESSIONALE / FORMAZIONE PROFESSIONALE:</w:t>
            </w:r>
          </w:p>
          <w:p>
            <w:pPr>
              <w:widowControl/>
              <w:rPr>
                <w:rFonts w:ascii="Calibri" w:hAnsi="Calibri" w:cs="Calibri"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(indicare data e motivazione)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334" w:type="dxa"/>
            <w:shd w:val="clear" w:color="auto" w:fill="C5E0B3" w:themeFill="accent6" w:themeFillTint="66"/>
          </w:tcPr>
          <w:p>
            <w:pPr>
              <w:keepNext/>
              <w:widowControl/>
              <w:rPr>
                <w:rFonts w:ascii="Calibri" w:hAnsi="Calibri"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/>
                <w:i/>
                <w:sz w:val="24"/>
                <w:szCs w:val="24"/>
                <w:lang w:eastAsia="en-US"/>
              </w:rPr>
              <w:t>SECONDO ANNO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5" w:hRule="atLeast"/>
        </w:trPr>
        <w:tc>
          <w:tcPr>
            <w:tcW w:w="15334" w:type="dxa"/>
          </w:tcPr>
          <w:p>
            <w:pPr>
              <w:pStyle w:val="12"/>
              <w:spacing w:before="0" w:beforeAutospacing="0" w:after="0" w:afterAutospacing="0"/>
              <w:rPr>
                <w:rFonts w:asciiTheme="minorHAnsi" w:hAnsiTheme="minorHAnsi" w:eastAsiaTheme="minorHAnsi" w:cstheme="minorBidi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2"/>
                <w:szCs w:val="22"/>
                <w:lang w:eastAsia="en-US"/>
              </w:rPr>
              <w:t>Le carenze formative del primo anno sono state recuperate in……………………………………………………………………………. (</w:t>
            </w:r>
            <w:r>
              <w:rPr>
                <w:rFonts w:ascii="Calibri" w:hAnsi="Calibri" w:cs="Calibri"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inserire insegnamenti</w:t>
            </w:r>
            <w:r>
              <w:rPr>
                <w:rFonts w:ascii="Calibri" w:hAnsi="Calibri" w:cs="Calibri"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  <w:p>
            <w:pPr>
              <w:widowControl/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Visti i risultati ottenuti, le attività svolte, i bisogni formativi dello studente, il Consiglio di classe decide di adottare i seguenti tipi di interventi personalizzati:</w:t>
            </w:r>
          </w:p>
          <w:p>
            <w:pPr>
              <w:widowControl/>
              <w:jc w:val="center"/>
              <w:rPr>
                <w:rFonts w:ascii="Calibri" w:hAnsi="Calibri"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eastAsia="en-US"/>
              </w:rPr>
              <w:t>PRIMO PERIODO</w:t>
            </w:r>
          </w:p>
          <w:tbl>
            <w:tblPr>
              <w:tblStyle w:val="44"/>
              <w:tblW w:w="14771" w:type="dxa"/>
              <w:tblInd w:w="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TIPO DI CARENZA 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UDA da recuperare</w:t>
                  </w: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  <w:t>(codice e titolo UdA)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Misure di recupero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977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spacing w:line="360" w:lineRule="auto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L’attuazione del progetto formativo individuale procede in modo 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efficace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difficoltoso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, perciò 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non richiede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richiede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le seguenti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 azioni correttive (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da specificare solo in caso negativo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 w:eastAsia="Calibri" w:cs="Calibri"/>
                <w:i/>
                <w:sz w:val="22"/>
                <w:szCs w:val="22"/>
                <w:lang w:eastAsia="en-US"/>
              </w:rPr>
              <w:t>altrimenti cancellare</w:t>
            </w:r>
            <w:r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): 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widowControl/>
              <w:spacing w:line="360" w:lineRule="auto"/>
              <w:ind w:left="5760" w:firstLine="720"/>
              <w:rPr>
                <w:rFonts w:ascii="Calibri" w:hAnsi="Calibri"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eastAsia="en-US"/>
              </w:rPr>
              <w:t xml:space="preserve">      SECONDO PERIODO</w:t>
            </w:r>
          </w:p>
          <w:p>
            <w:pPr>
              <w:widowControl/>
              <w:spacing w:line="360" w:lineRule="auto"/>
              <w:rPr>
                <w:rFonts w:ascii="Calibri" w:hAnsi="Calibri"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2"/>
                <w:szCs w:val="22"/>
                <w:lang w:eastAsia="en-US"/>
              </w:rPr>
              <w:t>Le carenze formative sono state recuperate in ……………………………………………………………………... , mentre non sono state recuperate in ……………………………………………………</w:t>
            </w:r>
          </w:p>
          <w:tbl>
            <w:tblPr>
              <w:tblStyle w:val="45"/>
              <w:tblW w:w="14771" w:type="dxa"/>
              <w:tblInd w:w="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UDA da recuperare</w:t>
                  </w: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  <w:t>(codice e titolo UdA)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Misure di recupero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7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1" w:hRule="atLeast"/>
              </w:trPr>
              <w:tc>
                <w:tcPr>
                  <w:tcW w:w="2977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>
                  <w:pPr>
                    <w:widowControl/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between w:val="none" w:color="000000" w:sz="0" w:space="0"/>
                    </w:pBd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rPr>
                <w:rFonts w:ascii="Calibri" w:hAnsi="Calibri" w:cs="Calibri"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34" w:type="dxa"/>
          </w:tcPr>
          <w:p>
            <w:pPr>
              <w:widowControl/>
              <w:rPr>
                <w:rFonts w:asciiTheme="minorHAnsi" w:hAnsiTheme="minorHAnsi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EVENTUALE RIORIENTAMENTO DELL’ALUNNO/A AL TERMINE DEL PRIMO ANNO:</w:t>
            </w:r>
          </w:p>
          <w:p>
            <w:pPr>
              <w:widowControl/>
              <w:rPr>
                <w:rFonts w:asciiTheme="minorHAnsi" w:hAnsiTheme="minorHAnsi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(Motivare il riorientamento ed indicare quale tipo di istituto/ indirizzo/ percorso di istruzione e formazione / formazione professionale si consiglia)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34" w:type="dxa"/>
          </w:tcPr>
          <w:p>
            <w:pPr>
              <w:widowControl/>
              <w:rPr>
                <w:rFonts w:asciiTheme="minorHAnsi" w:hAnsiTheme="minorHAnsi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EVENTUALE NON AMMISSIONE DELL’ALUNNO/A AL TERZO ANNO:</w:t>
            </w:r>
          </w:p>
          <w:p>
            <w:pPr>
              <w:widowControl/>
              <w:rPr>
                <w:rFonts w:asciiTheme="minorHAnsi" w:hAnsiTheme="minorHAnsi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34" w:type="dxa"/>
          </w:tcPr>
          <w:p>
            <w:pPr>
              <w:widowControl/>
              <w:rPr>
                <w:rFonts w:ascii="Calibri" w:hAnsi="Calibri" w:cs="Calibri"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EVENTUALE PASSAGGIO DELL’ALUNNO A PERCORSI DI ISTRUZIONE E FORMAZIONE PROFESSIONALE / FORMAZIONE PROFESSIONALE:</w:t>
            </w:r>
          </w:p>
          <w:p>
            <w:pPr>
              <w:widowControl/>
              <w:rPr>
                <w:rFonts w:ascii="Calibri" w:hAnsi="Calibri" w:cs="Calibri"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(indicare data e motivazione)</w:t>
            </w:r>
          </w:p>
        </w:tc>
      </w:tr>
    </w:tbl>
    <w:p>
      <w:pPr>
        <w:pStyle w:val="12"/>
        <w:spacing w:before="0" w:beforeAutospacing="0" w:after="60" w:afterAutospacing="0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Si allega al presente progetto il piano didattico delle unità di apprendimento.</w:t>
      </w:r>
    </w:p>
    <w:p>
      <w:pPr>
        <w:pStyle w:val="12"/>
        <w:spacing w:before="0" w:beforeAutospacing="0" w:after="6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i/>
          <w:sz w:val="22"/>
          <w:szCs w:val="22"/>
        </w:rPr>
        <w:t xml:space="preserve">Data di prima stesura: </w:t>
      </w:r>
      <w:r>
        <w:rPr>
          <w:rFonts w:ascii="Calibri" w:hAnsi="Calibri" w:eastAsia="Calibri" w:cs="Calibri"/>
          <w:sz w:val="22"/>
          <w:szCs w:val="22"/>
        </w:rPr>
        <w:t>………………………………………………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 Consiglio di classe approva il presente progetto formativo individuale in data: </w:t>
      </w:r>
      <w:r>
        <w:rPr>
          <w:rFonts w:ascii="Calibri" w:hAnsi="Calibri" w:cs="Calibri"/>
          <w:color w:val="000000"/>
          <w:sz w:val="22"/>
          <w:szCs w:val="22"/>
        </w:rPr>
        <w:t>…………………………..</w:t>
      </w:r>
    </w:p>
    <w:p>
      <w:pPr>
        <w:pStyle w:val="12"/>
        <w:spacing w:before="0" w:beforeAutospacing="0" w:after="60" w:afterAutospacing="0" w:line="360" w:lineRule="auto"/>
      </w:pPr>
      <w:r>
        <w:rPr>
          <w:rFonts w:ascii="Calibri" w:hAnsi="Calibri" w:cs="Calibri"/>
          <w:color w:val="000000"/>
          <w:sz w:val="22"/>
          <w:szCs w:val="22"/>
        </w:rPr>
        <w:t>Firma dell’alunno/a ---------------------------------------------------  Firma di un genitore o di chi ne ha la responsabilità genitoriale --------------------------------------------------------</w:t>
      </w:r>
    </w:p>
    <w:sectPr>
      <w:pgSz w:w="16840" w:h="11907" w:orient="landscape"/>
      <w:pgMar w:top="737" w:right="816" w:bottom="624" w:left="680" w:header="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">
    <w:altName w:val="Palatino Linotyp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5837"/>
    <w:multiLevelType w:val="multilevel"/>
    <w:tmpl w:val="2345583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5FA7643C"/>
    <w:multiLevelType w:val="multilevel"/>
    <w:tmpl w:val="5FA7643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6F0A1411"/>
    <w:multiLevelType w:val="multilevel"/>
    <w:tmpl w:val="6F0A141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BE"/>
    <w:rsid w:val="000A0E63"/>
    <w:rsid w:val="00193982"/>
    <w:rsid w:val="001F5B66"/>
    <w:rsid w:val="00200ACA"/>
    <w:rsid w:val="00234D1B"/>
    <w:rsid w:val="00267346"/>
    <w:rsid w:val="002F742D"/>
    <w:rsid w:val="00332102"/>
    <w:rsid w:val="00394EC0"/>
    <w:rsid w:val="003B55F0"/>
    <w:rsid w:val="003B62E3"/>
    <w:rsid w:val="004469EC"/>
    <w:rsid w:val="004A21B9"/>
    <w:rsid w:val="004F38F0"/>
    <w:rsid w:val="00511C5B"/>
    <w:rsid w:val="00524657"/>
    <w:rsid w:val="00564FA3"/>
    <w:rsid w:val="00567E90"/>
    <w:rsid w:val="005E111A"/>
    <w:rsid w:val="00605CBB"/>
    <w:rsid w:val="00614468"/>
    <w:rsid w:val="006652DD"/>
    <w:rsid w:val="00677705"/>
    <w:rsid w:val="006C198B"/>
    <w:rsid w:val="006E4BA3"/>
    <w:rsid w:val="00713816"/>
    <w:rsid w:val="00730CDD"/>
    <w:rsid w:val="00732A1C"/>
    <w:rsid w:val="007D3912"/>
    <w:rsid w:val="0081111F"/>
    <w:rsid w:val="00830271"/>
    <w:rsid w:val="00833972"/>
    <w:rsid w:val="00843939"/>
    <w:rsid w:val="008578A6"/>
    <w:rsid w:val="00934438"/>
    <w:rsid w:val="0096779F"/>
    <w:rsid w:val="00975533"/>
    <w:rsid w:val="00995044"/>
    <w:rsid w:val="009C5A5E"/>
    <w:rsid w:val="009E6B41"/>
    <w:rsid w:val="00A05113"/>
    <w:rsid w:val="00A51927"/>
    <w:rsid w:val="00A75CA3"/>
    <w:rsid w:val="00A82787"/>
    <w:rsid w:val="00A870FF"/>
    <w:rsid w:val="00AC4DCA"/>
    <w:rsid w:val="00B136C4"/>
    <w:rsid w:val="00B224A9"/>
    <w:rsid w:val="00B44C7A"/>
    <w:rsid w:val="00BB47EE"/>
    <w:rsid w:val="00BE2FD5"/>
    <w:rsid w:val="00C14DE8"/>
    <w:rsid w:val="00C41427"/>
    <w:rsid w:val="00CA066A"/>
    <w:rsid w:val="00D113DC"/>
    <w:rsid w:val="00D42F2A"/>
    <w:rsid w:val="00DF1603"/>
    <w:rsid w:val="00E17DBE"/>
    <w:rsid w:val="00E26234"/>
    <w:rsid w:val="00EB1D68"/>
    <w:rsid w:val="00EB6A3A"/>
    <w:rsid w:val="00EE2E29"/>
    <w:rsid w:val="00F36B03"/>
    <w:rsid w:val="00F8583B"/>
    <w:rsid w:val="00FE35F6"/>
    <w:rsid w:val="366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15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footer"/>
    <w:basedOn w:val="1"/>
    <w:link w:val="31"/>
    <w:unhideWhenUsed/>
    <w:uiPriority w:val="99"/>
    <w:pPr>
      <w:tabs>
        <w:tab w:val="center" w:pos="4819"/>
        <w:tab w:val="right" w:pos="9638"/>
      </w:tabs>
    </w:pPr>
  </w:style>
  <w:style w:type="paragraph" w:styleId="10">
    <w:name w:val="footnote text"/>
    <w:basedOn w:val="1"/>
    <w:link w:val="35"/>
    <w:semiHidden/>
    <w:qFormat/>
    <w:uiPriority w:val="0"/>
    <w:pPr>
      <w:widowControl/>
      <w:suppressAutoHyphens/>
    </w:pPr>
    <w:rPr>
      <w:lang w:eastAsia="ar-SA"/>
    </w:rPr>
  </w:style>
  <w:style w:type="paragraph" w:styleId="11">
    <w:name w:val="header"/>
    <w:basedOn w:val="1"/>
    <w:link w:val="30"/>
    <w:unhideWhenUsed/>
    <w:qFormat/>
    <w:uiPriority w:val="0"/>
    <w:pPr>
      <w:tabs>
        <w:tab w:val="center" w:pos="4819"/>
        <w:tab w:val="right" w:pos="9638"/>
      </w:tabs>
    </w:p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link w:val="48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6">
    <w:name w:val="Hyperlink"/>
    <w:basedOn w:val="1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8">
    <w:name w:val="Table Grid"/>
    <w:basedOn w:val="17"/>
    <w:qFormat/>
    <w:uiPriority w:val="59"/>
    <w:pPr>
      <w:widowControl/>
    </w:pPr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">
    <w:name w:val="Table Normal1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Table Normal2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_Style 13"/>
    <w:basedOn w:val="20"/>
    <w:qFormat/>
    <w:uiPriority w:val="0"/>
    <w:tblPr>
      <w:tblLayout w:type="fixed"/>
      <w:tblCellMar>
        <w:left w:w="70" w:type="dxa"/>
        <w:right w:w="70" w:type="dxa"/>
      </w:tblCellMar>
    </w:tblPr>
  </w:style>
  <w:style w:type="table" w:customStyle="1" w:styleId="22">
    <w:name w:val="_Style 14"/>
    <w:basedOn w:val="20"/>
    <w:qFormat/>
    <w:uiPriority w:val="0"/>
    <w:tblPr>
      <w:tblLayout w:type="fixed"/>
      <w:tblCellMar>
        <w:left w:w="70" w:type="dxa"/>
        <w:right w:w="70" w:type="dxa"/>
      </w:tblCellMar>
    </w:tblPr>
  </w:style>
  <w:style w:type="table" w:customStyle="1" w:styleId="23">
    <w:name w:val="_Style 15"/>
    <w:basedOn w:val="20"/>
    <w:qFormat/>
    <w:uiPriority w:val="0"/>
    <w:tblPr>
      <w:tblLayout w:type="fixed"/>
      <w:tblCellMar>
        <w:left w:w="70" w:type="dxa"/>
        <w:right w:w="70" w:type="dxa"/>
      </w:tblCellMar>
    </w:tblPr>
  </w:style>
  <w:style w:type="table" w:customStyle="1" w:styleId="24">
    <w:name w:val="_Style 16"/>
    <w:basedOn w:val="20"/>
    <w:uiPriority w:val="0"/>
    <w:tblPr>
      <w:tblLayout w:type="fixed"/>
      <w:tblCellMar>
        <w:left w:w="70" w:type="dxa"/>
        <w:right w:w="70" w:type="dxa"/>
      </w:tblCellMar>
    </w:tblPr>
  </w:style>
  <w:style w:type="table" w:customStyle="1" w:styleId="25">
    <w:name w:val="_Style 17"/>
    <w:basedOn w:val="20"/>
    <w:qFormat/>
    <w:uiPriority w:val="0"/>
    <w:tblPr>
      <w:tblLayout w:type="fixed"/>
      <w:tblCellMar>
        <w:left w:w="115" w:type="dxa"/>
        <w:right w:w="115" w:type="dxa"/>
      </w:tblCellMar>
    </w:tblPr>
  </w:style>
  <w:style w:type="table" w:customStyle="1" w:styleId="26">
    <w:name w:val="_Style 18"/>
    <w:basedOn w:val="20"/>
    <w:qFormat/>
    <w:uiPriority w:val="0"/>
    <w:tblPr>
      <w:tblLayout w:type="fixed"/>
      <w:tblCellMar>
        <w:left w:w="115" w:type="dxa"/>
        <w:right w:w="115" w:type="dxa"/>
      </w:tblCellMar>
    </w:tblPr>
  </w:style>
  <w:style w:type="table" w:customStyle="1" w:styleId="27">
    <w:name w:val="_Style 19"/>
    <w:basedOn w:val="20"/>
    <w:qFormat/>
    <w:uiPriority w:val="0"/>
    <w:tblPr>
      <w:tblLayout w:type="fixed"/>
      <w:tblCellMar>
        <w:left w:w="70" w:type="dxa"/>
        <w:right w:w="70" w:type="dxa"/>
      </w:tblCellMar>
    </w:tblPr>
  </w:style>
  <w:style w:type="table" w:customStyle="1" w:styleId="28">
    <w:name w:val="_Style 20"/>
    <w:basedOn w:val="20"/>
    <w:qFormat/>
    <w:uiPriority w:val="0"/>
    <w:tblPr>
      <w:tblLayout w:type="fixed"/>
      <w:tblCellMar>
        <w:left w:w="115" w:type="dxa"/>
        <w:right w:w="115" w:type="dxa"/>
      </w:tblCellMar>
    </w:tblPr>
  </w:style>
  <w:style w:type="table" w:customStyle="1" w:styleId="29">
    <w:name w:val="_Style 21"/>
    <w:basedOn w:val="20"/>
    <w:uiPriority w:val="0"/>
    <w:tblPr>
      <w:tblLayout w:type="fixed"/>
      <w:tblCellMar>
        <w:left w:w="115" w:type="dxa"/>
        <w:right w:w="115" w:type="dxa"/>
      </w:tblCellMar>
    </w:tblPr>
  </w:style>
  <w:style w:type="character" w:customStyle="1" w:styleId="30">
    <w:name w:val="Intestazione Carattere"/>
    <w:basedOn w:val="15"/>
    <w:link w:val="11"/>
    <w:qFormat/>
    <w:uiPriority w:val="0"/>
  </w:style>
  <w:style w:type="character" w:customStyle="1" w:styleId="31">
    <w:name w:val="Piè di pagina Carattere"/>
    <w:basedOn w:val="15"/>
    <w:link w:val="9"/>
    <w:uiPriority w:val="99"/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Testo fumetto Carattere"/>
    <w:basedOn w:val="15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4">
    <w:name w:val="Default"/>
    <w:uiPriority w:val="0"/>
    <w:pPr>
      <w:widowControl/>
      <w:autoSpaceDE w:val="0"/>
      <w:autoSpaceDN w:val="0"/>
      <w:adjustRightInd w:val="0"/>
    </w:pPr>
    <w:rPr>
      <w:rFonts w:ascii="Calibri" w:hAnsi="Calibri" w:eastAsia="Times New Roman" w:cs="Calibri"/>
      <w:sz w:val="24"/>
      <w:szCs w:val="24"/>
      <w:lang w:val="it-IT" w:eastAsia="it-IT" w:bidi="ar-SA"/>
    </w:rPr>
  </w:style>
  <w:style w:type="character" w:customStyle="1" w:styleId="35">
    <w:name w:val="Testo nota a piè di pagina Carattere"/>
    <w:basedOn w:val="15"/>
    <w:link w:val="10"/>
    <w:semiHidden/>
    <w:qFormat/>
    <w:uiPriority w:val="0"/>
    <w:rPr>
      <w:color w:val="auto"/>
      <w:lang w:eastAsia="ar-SA"/>
    </w:rPr>
  </w:style>
  <w:style w:type="table" w:customStyle="1" w:styleId="36">
    <w:name w:val="_Style 34"/>
    <w:basedOn w:val="20"/>
    <w:qFormat/>
    <w:uiPriority w:val="0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color w:val="000000"/>
      <w:sz w:val="22"/>
      <w:szCs w:val="22"/>
    </w:rPr>
    <w:tblPr>
      <w:tblLayout w:type="fixed"/>
      <w:tblCellMar>
        <w:left w:w="108" w:type="dxa"/>
        <w:right w:w="108" w:type="dxa"/>
      </w:tblCellMar>
    </w:tblPr>
  </w:style>
  <w:style w:type="table" w:customStyle="1" w:styleId="37">
    <w:name w:val="_Style 35"/>
    <w:basedOn w:val="20"/>
    <w:qFormat/>
    <w:uiPriority w:val="0"/>
    <w:tblPr>
      <w:tblLayout w:type="fixed"/>
      <w:tblCellMar>
        <w:left w:w="115" w:type="dxa"/>
        <w:right w:w="115" w:type="dxa"/>
      </w:tblCellMar>
    </w:tblPr>
  </w:style>
  <w:style w:type="table" w:customStyle="1" w:styleId="38">
    <w:name w:val="_Style 36"/>
    <w:basedOn w:val="20"/>
    <w:uiPriority w:val="0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color w:val="000000"/>
      <w:sz w:val="22"/>
      <w:szCs w:val="22"/>
    </w:rPr>
    <w:tblPr>
      <w:tblLayout w:type="fixed"/>
      <w:tblCellMar>
        <w:left w:w="108" w:type="dxa"/>
        <w:right w:w="108" w:type="dxa"/>
      </w:tblCellMar>
    </w:tblPr>
  </w:style>
  <w:style w:type="table" w:customStyle="1" w:styleId="39">
    <w:name w:val="_Style 37"/>
    <w:basedOn w:val="20"/>
    <w:qFormat/>
    <w:uiPriority w:val="0"/>
    <w:tblPr>
      <w:tblLayout w:type="fixed"/>
      <w:tblCellMar>
        <w:left w:w="115" w:type="dxa"/>
        <w:right w:w="115" w:type="dxa"/>
      </w:tblCellMar>
    </w:tblPr>
  </w:style>
  <w:style w:type="table" w:customStyle="1" w:styleId="40">
    <w:name w:val="_Style 38"/>
    <w:basedOn w:val="20"/>
    <w:uiPriority w:val="0"/>
    <w:tblPr>
      <w:tblLayout w:type="fixed"/>
      <w:tblCellMar>
        <w:left w:w="115" w:type="dxa"/>
        <w:right w:w="115" w:type="dxa"/>
      </w:tblCellMar>
    </w:tblPr>
  </w:style>
  <w:style w:type="table" w:customStyle="1" w:styleId="41">
    <w:name w:val="_Style 39"/>
    <w:basedOn w:val="20"/>
    <w:uiPriority w:val="0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color w:val="000000"/>
      <w:sz w:val="22"/>
      <w:szCs w:val="22"/>
    </w:rPr>
    <w:tblPr>
      <w:tblLayout w:type="fixed"/>
      <w:tblCellMar>
        <w:left w:w="108" w:type="dxa"/>
        <w:right w:w="108" w:type="dxa"/>
      </w:tblCellMar>
    </w:tblPr>
  </w:style>
  <w:style w:type="table" w:customStyle="1" w:styleId="42">
    <w:name w:val="_Style 40"/>
    <w:basedOn w:val="20"/>
    <w:uiPriority w:val="0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color w:val="000000"/>
      <w:sz w:val="22"/>
      <w:szCs w:val="22"/>
    </w:rPr>
    <w:tblPr>
      <w:tblLayout w:type="fixed"/>
      <w:tblCellMar>
        <w:left w:w="108" w:type="dxa"/>
        <w:right w:w="108" w:type="dxa"/>
      </w:tblCellMar>
    </w:tblPr>
  </w:style>
  <w:style w:type="table" w:customStyle="1" w:styleId="43">
    <w:name w:val="_Style 41"/>
    <w:basedOn w:val="20"/>
    <w:qFormat/>
    <w:uiPriority w:val="0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color w:val="000000"/>
      <w:sz w:val="22"/>
      <w:szCs w:val="22"/>
    </w:rPr>
    <w:tblPr>
      <w:tblLayout w:type="fixed"/>
      <w:tblCellMar>
        <w:left w:w="108" w:type="dxa"/>
        <w:right w:w="108" w:type="dxa"/>
      </w:tblCellMar>
    </w:tblPr>
  </w:style>
  <w:style w:type="table" w:customStyle="1" w:styleId="44">
    <w:name w:val="_Style 42"/>
    <w:basedOn w:val="20"/>
    <w:qFormat/>
    <w:uiPriority w:val="0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color w:val="000000"/>
      <w:sz w:val="22"/>
      <w:szCs w:val="22"/>
    </w:rPr>
    <w:tblPr>
      <w:tblLayout w:type="fixed"/>
      <w:tblCellMar>
        <w:left w:w="108" w:type="dxa"/>
        <w:right w:w="108" w:type="dxa"/>
      </w:tblCellMar>
    </w:tblPr>
  </w:style>
  <w:style w:type="table" w:customStyle="1" w:styleId="45">
    <w:name w:val="_Style 43"/>
    <w:basedOn w:val="20"/>
    <w:uiPriority w:val="0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color w:val="000000"/>
      <w:sz w:val="22"/>
      <w:szCs w:val="22"/>
    </w:rPr>
    <w:tblPr>
      <w:tblLayout w:type="fixed"/>
      <w:tblCellMar>
        <w:left w:w="108" w:type="dxa"/>
        <w:right w:w="108" w:type="dxa"/>
      </w:tblCellMar>
    </w:tblPr>
  </w:style>
  <w:style w:type="table" w:customStyle="1" w:styleId="46">
    <w:name w:val="_Style 44"/>
    <w:basedOn w:val="20"/>
    <w:qFormat/>
    <w:uiPriority w:val="0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color w:val="000000"/>
      <w:sz w:val="22"/>
      <w:szCs w:val="22"/>
    </w:rPr>
    <w:tblPr>
      <w:tblLayout w:type="fixed"/>
      <w:tblCellMar>
        <w:left w:w="108" w:type="dxa"/>
        <w:right w:w="108" w:type="dxa"/>
      </w:tblCellMar>
    </w:tblPr>
  </w:style>
  <w:style w:type="table" w:customStyle="1" w:styleId="47">
    <w:name w:val="_Style 45"/>
    <w:basedOn w:val="20"/>
    <w:qFormat/>
    <w:uiPriority w:val="0"/>
    <w:tblPr>
      <w:tblLayout w:type="fixed"/>
      <w:tblCellMar>
        <w:left w:w="115" w:type="dxa"/>
        <w:right w:w="115" w:type="dxa"/>
      </w:tblCellMar>
    </w:tblPr>
  </w:style>
  <w:style w:type="character" w:customStyle="1" w:styleId="48">
    <w:name w:val="Titolo Carattere"/>
    <w:link w:val="14"/>
    <w:qFormat/>
    <w:uiPriority w:val="0"/>
    <w:rPr>
      <w:b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D23A9-D03F-4EAF-86DC-1E38017384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7</Pages>
  <Words>1592</Words>
  <Characters>9078</Characters>
  <Lines>75</Lines>
  <Paragraphs>21</Paragraphs>
  <TotalTime>3</TotalTime>
  <ScaleCrop>false</ScaleCrop>
  <LinksUpToDate>false</LinksUpToDate>
  <CharactersWithSpaces>10649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2019-10-13T09:41:00Z</dcterms:created>
  <dc:creator>EDOARDO RICCI</dc:creator>
  <cp:lastModifiedBy>Giuseppina M</cp:lastModifiedBy>
  <dcterms:modified xsi:type="dcterms:W3CDTF">2019-10-22T14:07:25Z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